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6dec" w14:textId="c2f6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25 декабря 2020 года № 55/536-VI "О бюджете Баршатасского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 апреля 2021 года № 4/34-VIІ. Зарегистрировано Департаментом юстиции Восточно-Казахстанской области 8 апреля 2021 года № 8566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17 марта 2021 года № 3/14-VIІ "О внесении изменений в решение Аягозского районного маслихата от 25 декабря 2020 года № 55/522-VI "О бюджете Аягозского района на 2021-2023 годы" (зарегистрировано в Реестре государственной регистрации нормативных правовых актов за номером 8469), Аягозский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 55/536-VI "О бюджете Баршатасского сельского округа Аягозского района на 2021-2023 годы" (зарегистрировано в Реестре государственной регистрации нормативных правовых актов за номером 8305, опубликовано в Эталонном контрольном банке нормативных правовых актов Республики Казахстан в электронном виде 21 января 2021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Баршатасского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37323,0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34353,0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38068,9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- 745,9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745,9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Абуталипова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2021 года № 4/34-VII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55/536-VI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Баршатасского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38068,9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переводов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- 745,9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