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22e4" w14:textId="d542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55/547-VI "О бюджете Нарынского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4/45-VIІ. Зарегистрировано Департаментом юстиции Восточно-Казахстанской области 8 апреля 2021 года № 8562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 55/547-VI "О бюджете Нарынского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8311,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Нарынского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55/547-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