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22e4" w14:textId="d542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55/547-VI "О бюджете Нарынского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4/45-VIІ. Зарегистрировано Департаментом юстиции Восточно-Казахстанской области 8 апреля 2021 года № 8562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 55/547-VI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8311,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Нарынского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