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ab26" w14:textId="592a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Риддерского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сентября 2021 года № 7/10-VII. Зарегистрировано в Министерстве юстиции Республики Казахстан 12 октября 2021 года № 24718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Риддерского городского маслихата: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18/6-VI "Об утверждении правил управления бесхозяйными отходами, признанными решением суда поступившими в коммунальную собственность города Риддера" (зарегистрировано в Реестре государственной регистрации нормативных правовых актов за № 5395);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июля 2020 года № 45/5-VI "О приостановлении действия решения Риддерского городского маслихата от 22 декабря 2017 года № 18/6-VI "Об утверждении правил управления бесхозяйными отходами, признанными решением суда поступившими в коммунальную собственность города Риддера" (зарегистрировано в Реестре государственной регистрации нормативных правовых актов за №7417).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