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facd" w14:textId="8edf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Риддерского городского маслихата от 25 декабря 2020 года № 50/3-VI "О бюджете города Риддера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5 мая 2021 года № 5/3-VII. Зарегистрировано Департаментом юстиции Восточно-Казахстанской области 17 мая 2021 года № 8790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марта 2021 года № 3/13-VII "О внесении изменений и дополнения в решение Восточно-Казахстанского областного маслихата от 14 декабря 2020 года №44/495-VI "Об областном бюджете на 2021-2023 годы" (зарегистрировано в Реестре государственной регистрации нормативных правовых актов за № 8424),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23 апреля 2021 года № 4/24-VII "О внесении изменений в решение Восточно-Казахстанского областного маслихата от 14 декабря 2020 года №44/495-VI "Об областном бюджете на 2021-2023 годы" (зарегистрировано в Реестре государственной регистрации нормативных правовых актов за № 8690) Риддерский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25 декабря 2020 года № 50/3-VI "О бюджете города Риддера на 2021-2023 годы" (зарегистрировано в Реестре государственной регистрации нормативных правовых актов за № 8104)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Риддера на 2021 - 2023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9025274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3974773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20553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4975964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9147838,4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-122564,4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122564,4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122564,4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городском бюджете на 2021 год целевые текущие трансферты из областного бюджета в размере 93324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городском бюджете на 2021 год целевые трансферты на развитие из областного бюджета в размере 987442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городском бюджете на 2021 год целевые трансферты на развитие за счет трансферта из Национального фонда Республики Казахстан в размере 1516196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Елфимов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мая 2021 года № 5/3 -VII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9025274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3974773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4975964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4975964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4975964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9147838,4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2763778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земельных отношений и сельского хозяйства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4028372,4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4028372,4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4028372,4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-122564,4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122564,4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122564,4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122564,4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