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f215" w14:textId="5bdf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24 декабря 2021 года № 20/148-VII. Зарегистрировано в Министерстве юстиции Республики Казахстан 28 декабря 2021 года № 26138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2021 год в сумме 25 тенге за один квадратный метр.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