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58b4" w14:textId="7b75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 Кулуджун и Купырлы в пределах контрактной территории месторождения Кулуджун Кокпектинского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2021 года № 168. Зарегистрировано Департаментом юстиции Восточно-Казахстанской области 12 мая 2021 года № 8776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 Кулуджун и Купырлы в пределах контрактной территории месторождения Кулуджун Кокпектинского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 Кулуджун и Купырлы в пределах контрактной территории месторождения Кулуджун Кокпектинского района Восточно-Казахстанской области согласно действующему законодательству Республики Казахстан.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Иманжанов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 № 168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 Кулуджун и Купырлы в пределах контрактной территории месторождения Кулуджун Кокпектинского района Восточно-Казахстанской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Кулуджун правый берег участок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Кулуджун правый берег участок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Кулуджун левый берег участок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Кулуджун левый берег участок №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Купырли левый берег участок №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