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ba4e" w14:textId="24bb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Восточно-Казахстанского областного маслихата от 13 декабря 2017 года № 16/195-VI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 марта 2021 года № 3/16-VII. Зарегистрировано Департаментом юстиции Восточно-Казахстанской области 5 марта 2021 года № 8423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16/195-VI "Об утверждении Правил содержания и защиты зеленых насаждений Восточно-Казахстанской области, Правил благоустройства территорий городов и населенных пунктов Восточно-Казахстанской области" (зарегистрировано в Реестре государственной регистрации нормативных правовых актов за № 5380, опубликовано в Эталонном контрольном банке нормативных правовых актов Республики Казахстан в электронном виде 17 января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