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6939" w14:textId="5b96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23 декабря 2020 года № 34-246-VІ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9 декабря 2021 года № 9-78-VII. Зарегистрировано в Министерстве юстиции Республики Казахстан 21 декабря 2021 года № 25869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 районном бюджете на 2021-2023 годы" от 23 декабря 2020 года № 34-246-VІ (зарегистрировано в Реестре государственной регистрации нормативных правовых актов под № 6004)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Келесского района на 2021-2023 годы согласно приложениям 1, 2,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26 043 975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1 538 766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18 111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24 482 962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26 077 349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174 798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87 732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-208 172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208 172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74 381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20 023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9-78-VII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34-246-VІ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