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4796" w14:textId="ce14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Шардаринского районного маслихата Туркестанской области от 31 марта 2021 года № 3-21-VII и постановление акимата Шардаринского района Туркестанской области от 1 апреля 2021 года № 116. Зарегистрировано Департаментом юстиции Туркестанской области 9 апреля 2021 года № 6155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Шардаринского района ПОСТАНОВИЛ и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согласно совместному представлению районного отдела земельных отношений и отдела архитектуры и градостроительства Шардаринского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74,98 гектар земельного участка в границу населенного пункта Достык сельского округа Достык, общая площадь 275,53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включить 60,0 гектар земельного участка в границу населенного пункта Целинное сельского округа Алатау батыр, общая площадь 101,56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31,74 гектар земельного участка в границу населенного пункта Коссейит сельского округа Коссейит, общая площадь 304,24 гектар.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Шардаринского районного акимата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заместителя акима Шардаринского района А.Таженова.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