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7c60" w14:textId="2e07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2020 года № 59/322-VI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 декабря 2021 года № 12/69-VII. Зарегистрировано в Министерстве юстиции Республики Казахстан 20 декабря 2021 года № 25852.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2021-2023 годы" от 21 декабря 2020 года № 59/322-VI (зарегистрировано в Реестре государственной регистрации нормативных правовых актов за № 5982)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21 705 229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1 773 416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95 802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19 798 809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21 925 566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229 088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224 112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общей суммы поступления индивидуального подоходного налога с доходов, облагаемых у источника выплаты 66,1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47,1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12/69-VII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12/69-VII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