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2aa5" w14:textId="1f82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21 декабря 2020 года № 59/322-VI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9 августа 2021 года № 7/41-VII. Зарегистрировано в Министерстве юстиции Республики Казахстан 19 августа 2021 года № 24036.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"О районном бюджете на 2021-2023 годы" от 21 декабря 2020 года № 59/322-VI (зарегистрировано в Реестре государственной регистрации нормативных правовых актов под № 5982)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Толебийского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22 086 528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1 581 256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20 365 020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22 306 865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8 751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- 229 088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229 088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224 112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на 2021 год норматив распределения общей суммы поступления индивидуального подоходного налога с доходов, облагаемых у источника выплаты 36,4 процентов, по индивидуальному подоходному налогу с доходов иностранных граждан, не облагаемых у источника выплаты 50 процентов и социального налога в размере 32,9 процентов в областной бюджет.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59/322-VI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22306865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2637428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11626090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-229088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7/41-VII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59/322-VI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2021 год с разделением на бюджетные программы, направленные на реализацию бюджетных инвестиционных проектов (программ)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