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b3c7" w14:textId="73cb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2020 года № 59/322-VI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17 марта 2021 года № 3/13-VII. Зарегистрировано Департаментом юстиции Туркестанской области 19 марта 2021 года № 6119.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2020 года № 59/322-VI "О районном бюджете на 2021-2023 годы" (зарегистрировано в Реестре государственной регистрации нормативных правовых актов за № 5982, опубликовано 30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21 202 620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1 624 084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19 438 284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21 422 957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229 088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224 112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на 2021 год норматив распределения общей суммы поступления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