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6ba3" w14:textId="e716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22 декабря 2021 года № 63. Зарегистрировано в Министерстве юстиции Республики Казахстан 27 декабря 2021 года № 26028.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Созакского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16 551 351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4 469 812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12 079 111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16 593 472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37 285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-79 426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79 426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42 141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Созакского районного маслихата Туркестанской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2022 год норматив распределения общей суммы поступления индивидуального подоходного налога и социального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доходов индивидуального подоходного налога, облагаемых у источника выплаты 0,3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индивидуального подоходного налога с доходов иностранных граждан, не облагаемых у источника выплаты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социального налога 16,7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Созакского районного маслихата Туркестанской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2022 год размер субвенций, передаваемых из областного бюджета в районный бюджет в сумме 7 250 615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2022 год размеры субвенций, передаваемых из районного бюджета в бюджеты сельских округов и поселков общей сумме 643 667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Жартытобе – 68 928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Жуантобе – 44 679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Каракур – 42 984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Каратау – 12 206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Кумкент – 34 451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Созак – 59 440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Сызган – 61 734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Шолаккорган – 130 511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Шу – 50 291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поселок Кыземшек – 53 199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поселок Таукент – 42 940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Тасты – 42 304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2022 год в сумме 14 000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Утвердить перечень бюджетных программ развития районного бюджета на 2022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Созакского районного маслихата Туркестанской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16 551 351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4 469 812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3 512 538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3 512 538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12 079 111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12 079 111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16 593 492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1 185 991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2 250 271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1 711 626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1 711 626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868 544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642 179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910 503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2 661 863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2 661 863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2 661 863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2 661 863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7 894 332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7 894 332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7 894 332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7 250 615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643 667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 недоиспользованных) целевых трансфертов, выделенных из 054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- 79 426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7 364 004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7 360 822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2 125 640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2 053 990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3 352 162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7 364 004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801 209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2 538 268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743 515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743 515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743 515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1 701 578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1 701 578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813 255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454 918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1 434 232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1 434 232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1 434 232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1 434 232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7 769 318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7 765 976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2 234 690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2 159 440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3 552 270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7 769 318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801 209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2 753 390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743 515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743 515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743 515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753 688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813 255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454 918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1 434 232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1 434 232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1 434 232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1 434 232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 на 2022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1 850 159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и реконструкция адмминстративного здания ГУ "Аппарат акима Сузакского района" в селе Шолаккорган Созакского района ЮКО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акимата Каратауского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акимата Жуантобинского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строительство по ул. Кожанова в с. Шолаккорган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дома культуры на 75 мест в населенном пункте Акколтык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спортивной площадки в селе Созак проектно-сметная документация (ПСД)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газораспределительной сети сельского округа Шолаккорган Созакского района ЮКО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