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ec2c" w14:textId="926e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22 декабря 2020 года № 59-520-VI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17 ноября 2021 года № 13-89-VII. Зарегистрировано в Министерстве юстиции Республики Казахстан 26 ноября 2021 года № 25433.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2021-2023 годы" от 22 декабря 2020 года № 59-520-VI (зарегистрировано в Реестре государственной регистрации нормативных правовых актов под № 6003)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33 378 852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3 748 518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29 506 836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33 602 884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113 071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-337 103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337 103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157 518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224 032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 распределения по индивидуальному подоходному налогу с доходов, облагаемых у источника выплаты, в бюджет района в размере 44,5 процента, в областной бюджет 55,5 процента, по социальному налогу в бюджет района 50 процента, в областной бюджет 50 процента.";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59-520-VI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Фонда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