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88ee" w14:textId="fc68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10 марта 2020 года № 58/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9 апреля 2021 года № 5/2. Зарегистрировано Департаментом юстиции Туркестанской области 13 мая 2021 года № 6203. Утратило силу решением Ордабасинского районного маслихата Туркестанской области от 2 ноября 2023 года № 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02.11.2023 № 8/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" 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Ордабас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0 марта 2020 года № 58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520, опубликовано 01 апре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2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и слово "в размере 5 месячных расчетных показателей" заменить цифрами и словами "в размере 11 месячных расчетных показателей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3 подпункта 4 цифру и слово "в размере 5 месячных расчетных показателей" заменить цифрами и словами "в размере 11 месячных расчетных показателей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ставлении сведений о составе семьи заявителя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приложение 2 к акту обследования для определения нуждаемости лица (семьи) в связи с наступлением трудной жизненной ситуации изложить в новой редак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