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6af7" w14:textId="c856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2 февраля 2021 года № 73. Зарегистрировано Департаментом юстиции Туркестанской области 12 февраля 2021 года № 6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4 мая 2020 года № 185 "Об установлении квоты рабочих мест для инвалидов" (зарегистрировано в Реестре государственной регистрации нормативных правовых актов за № 5597 и опубликовано в эталонном контрольном банке нормативных правовых актов Республики Казахстан в электронном виде от 05 ма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Мактаараль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шанкуловой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2 февра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49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51 имени К.Кайсе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8 имени Ш.Бектас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9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3 имени И.Панфил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Мактаараль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" Нурлы жол" № 21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" Асыл мура № 10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9 имени Жамбыл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