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49e0" w14:textId="1fc4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21 декабря 2020 года № 66/399-VI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5 мая 2021 года № 8/36-VII. Зарегистрировано Департаментом юстиции Туркестанской области 12 мая 2021 года № 6194.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апреля 2021 года № 5/43-VII "О внесении изменений в решение Туркестанского областного маслихата от 11 декабря 2020 года № 44/557-VІ "Об областном бюджете на 2021-2023 годы", зарегистрированного в Реестре государственной регистрации нормативных правовых актов за № 6175,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21 декабря 2020 года № 66/399-VІ "О районном бюджете на 2021-2023 годы" (зарегистрировано в Реестре государственной регистрации нормативных правовых актов за № 5993, опубликовано в эталонном контрольном банке нормативных правовых актов Республики Казахстан в электронном виде 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22 665 427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2 334 140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31 871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20 292 226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22 768 845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217 565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52 000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- 372 983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372 983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44 965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155 418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АШИРБАЕВ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8/36-VII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66/399-VI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Проектирование6 развите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