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ac9f" w14:textId="4e4a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2021 год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5 марта 2021 года № 39. Зарегистрировано Департаментом юстиции Туркестанской области 9 марта 2021 года № 6087.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для трудоустройства лицам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строго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6 августа 2020 года № 181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Казыгуртского района 2020 года" (зарегистрировано в Реестре государственной регистрации нормативных правовых актов за № 5746, опубликовано 5 июня 2020 года в газете "Қазығұрт тынысы" и в эталонном контрольном банке нормативных правовых актов Республики Казахстан в электронном виде от 13 августа 2020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района С.А. Турсункулова.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его первого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"Казыгуртский районный дворец культуры" отдела культуры и развития языков Казыгуртского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"Аманкелди"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"Казыгуртская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"Опытно-производственное хозяйство Карабау"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Казыгуртского района" управление сельского хозяйства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 "Каркын-2030"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"Казыгуртский районный дворец культуры" отдела культуры и развития языков Казыгуртского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"Аманкелди"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"Казыгуртская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"Опытно-производственное хозяйство Карабау"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Казыгуртского района" управление сельского хозяйства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"Каркын-2030"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"Казыгуртский районный дворец культуры" отдела культуры и развития языков Казыгуртского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"Аманкелди"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"Казыгуртская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"Опытно-производственное хозяйство Карабау"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Казыгуртского района" управление сельского хозяйства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 "Каркын-2030"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