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6eb1" w14:textId="7376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ноября 2021 года № 259. Зарегистрировано в Министерстве юстиции Республики Казахстан 3 декабря 2021 года № 25522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2021-2022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2021-2022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Калкаманова С.А.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2021-2022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зоне экологического предкризисного состояния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Ювелирное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Рыбное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Технология полимерного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 Технология обработки волокнистых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Гидротехническая 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Рыбное хозяйство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2021-2022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зоне экологического предкризисного состояния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