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aa42" w14:textId="efba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сентября 2021 года № 9/84-VIІ. Зарегистрировано в Министерстве юстиции Республики Казахстан 11 сентября 2021 года № 24316.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"Об областном бюджете на 2021-2023 годы" от 11 декабря 2020 года № 54/557-VI (зарегистрировано в реестре государственной регистрации нормативных правовых актов за № 5953)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982 095 432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35 382 173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10 868 608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935 628 976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1 025 232 624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21 088 244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46 342 073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25 253 829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- 64 295 694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64 295 694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Келесского района, района Сауран и городов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87,4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 района, района Сауран и городов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91,2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89,5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69,9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30,1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9/84-VII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982 095 432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-64 295 694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