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3bf7" w14:textId="d7d3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Исатайского районного маслихата от 6 мая 2020 года № 303-VI "Об установлении специалистам в области социального обеспечения, образования, культуры, спорта являющимся гражданскими служащими и работающим в сельской местности повышенные должностные оклады и тарифные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8 июля 2021 года № 50-VІI. Зарегистрировано в Министерстве юстиции Республики Казахстан 26 июля 2021 года № 23702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установлении специалистам в области социального обеспечения, образования, культуры, спорта являющимся гражданскими служащими и работающим в сельской местности повышенные должностные оклады и тарифные ставки" от 6 мая 2020 года (зарегистрировано в реестре государственной регистрации нормативных правовых актов за № 4653) следущие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установлении специалистам в области социального обеспечения и культуры,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Установить специалистам в области социального обеспечения и культуры,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