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811" w14:textId="23a5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Исатайскому району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14 мая 2021 года № 37-VIІ. Зарегистрировано Департаментом юстиции Атырауской области 19 мая 2021 года № 4963.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cтатьей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Исатайский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план по управлению пастбищами и их использованию по Аккистаускому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план по управлению пастбищами и их использованию по Тущыкудыкскому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3) план по управлению пастбищами и их использованию по Камыскалинскому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4) план по управлению пастбищами и их использованию по Жанбайскому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5) план по управлению пастбищами и их использованию по Нарынскому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6) план по управлению пастбищами и их использованию по Зинеденскому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xml:space="preserve">
      7) план по управлению пастбищами и их использованию по Исатайскому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Исатайского районного маслихата по бюджету, финансам, экономике, развитию предпринимательства, аграрным вопросам и экологии (Н. Мусин).</w:t>
      </w:r>
    </w:p>
    <w:bookmarkEnd w:id="9"/>
    <w:bookmarkStart w:name="z14" w:id="10"/>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Кайрденов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Исатайского районного маслихата от 14 мая 2021 года № 37-VII</w:t>
            </w:r>
          </w:p>
        </w:tc>
      </w:tr>
    </w:tbl>
    <w:bookmarkStart w:name="z18" w:id="11"/>
    <w:p>
      <w:pPr>
        <w:spacing w:after="0"/>
        <w:ind w:left="0"/>
        <w:jc w:val="left"/>
      </w:pPr>
      <w:r>
        <w:rPr>
          <w:rFonts w:ascii="Times New Roman"/>
          <w:b/>
          <w:i w:val="false"/>
          <w:color w:val="000000"/>
        </w:rPr>
        <w:t xml:space="preserve"> План по управлению пастбищами и их использованию по Аккистаускому сельскому округу на 2021-2022 годы</w:t>
      </w:r>
    </w:p>
    <w:bookmarkEnd w:id="11"/>
    <w:bookmarkStart w:name="z19" w:id="12"/>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Аккистауском сельском округе 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 </w:t>
      </w:r>
    </w:p>
    <w:bookmarkEnd w:id="12"/>
    <w:bookmarkStart w:name="z20" w:id="1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3"/>
    <w:bookmarkStart w:name="z21" w:id="14"/>
    <w:p>
      <w:pPr>
        <w:spacing w:after="0"/>
        <w:ind w:left="0"/>
        <w:jc w:val="both"/>
      </w:pPr>
      <w:r>
        <w:rPr>
          <w:rFonts w:ascii="Times New Roman"/>
          <w:b w:val="false"/>
          <w:i w:val="false"/>
          <w:color w:val="000000"/>
          <w:sz w:val="28"/>
        </w:rPr>
        <w:t>
      План содержит:</w:t>
      </w:r>
    </w:p>
    <w:bookmarkEnd w:id="14"/>
    <w:bookmarkStart w:name="z22" w:id="15"/>
    <w:p>
      <w:pPr>
        <w:spacing w:after="0"/>
        <w:ind w:left="0"/>
        <w:jc w:val="both"/>
      </w:pPr>
      <w:r>
        <w:rPr>
          <w:rFonts w:ascii="Times New Roman"/>
          <w:b w:val="false"/>
          <w:i w:val="false"/>
          <w:color w:val="000000"/>
          <w:sz w:val="28"/>
        </w:rPr>
        <w:t>
      1) схему (карту) расположения пастбищ на территории Аккистауского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22"/>
    <w:bookmarkStart w:name="z30" w:id="23"/>
    <w:p>
      <w:pPr>
        <w:spacing w:after="0"/>
        <w:ind w:left="0"/>
        <w:jc w:val="both"/>
      </w:pPr>
      <w:r>
        <w:rPr>
          <w:rFonts w:ascii="Times New Roman"/>
          <w:b w:val="false"/>
          <w:i w:val="false"/>
          <w:color w:val="000000"/>
          <w:sz w:val="28"/>
        </w:rPr>
        <w:t>
      Общая площадь территории Аккистауского сельского округа 171262 гектар(га), из них земли населенных пунктов – 30000 га, земли запаса - 141262 га.</w:t>
      </w:r>
    </w:p>
    <w:bookmarkEnd w:id="23"/>
    <w:bookmarkStart w:name="z31" w:id="24"/>
    <w:p>
      <w:pPr>
        <w:spacing w:after="0"/>
        <w:ind w:left="0"/>
        <w:jc w:val="both"/>
      </w:pPr>
      <w:r>
        <w:rPr>
          <w:rFonts w:ascii="Times New Roman"/>
          <w:b w:val="false"/>
          <w:i w:val="false"/>
          <w:color w:val="000000"/>
          <w:sz w:val="28"/>
        </w:rPr>
        <w:t>
      Рельеф территории Аккистауского сельского округа - равнинный. Территория округа расположена в центральной части Прикаспийской низменности. Большую часть территории занимают пески Нарын, Бузанай и Ментеке; Климат резко континентальный: короткая малоснежная, но довольно холодная зима и жаркое продолжительное лето. Средние температуры января −14 °С, июля 22-23 °С. Среднегодовое количество атмосферных осадков 300-350 мм. Большая часть занята солонцеватыми и засоленными почвами. На полупустынных почвах произрастают типчак, ковыль, полынь. Обитают волк, лисица, заяц, кабан, сайгак, суслик; гнездятся утка, гусь, чайка, чибис и другие.</w:t>
      </w:r>
    </w:p>
    <w:bookmarkEnd w:id="24"/>
    <w:bookmarkStart w:name="z32" w:id="25"/>
    <w:p>
      <w:pPr>
        <w:spacing w:after="0"/>
        <w:ind w:left="0"/>
        <w:jc w:val="both"/>
      </w:pPr>
      <w:r>
        <w:rPr>
          <w:rFonts w:ascii="Times New Roman"/>
          <w:b w:val="false"/>
          <w:i w:val="false"/>
          <w:color w:val="000000"/>
          <w:sz w:val="28"/>
        </w:rPr>
        <w:t>
      Почвы в основном Пастбища с преобладанием сочных многолетних солянок (сар-сазана, лебеды бородавчатой, сведы, поташника, соляноколос-ника)</w:t>
      </w:r>
    </w:p>
    <w:bookmarkEnd w:id="25"/>
    <w:bookmarkStart w:name="z33" w:id="26"/>
    <w:p>
      <w:pPr>
        <w:spacing w:after="0"/>
        <w:ind w:left="0"/>
        <w:jc w:val="both"/>
      </w:pPr>
      <w:r>
        <w:rPr>
          <w:rFonts w:ascii="Times New Roman"/>
          <w:b w:val="false"/>
          <w:i w:val="false"/>
          <w:color w:val="000000"/>
          <w:sz w:val="28"/>
        </w:rPr>
        <w:t>
      На 1 января 2021 года в Аккистауском сельском округе насчитывается (личное подворье) крупного рогатого скота 1294 голов, мелкого скота 1483 голов, 2456 голов лошадей, 665 верблюдов.</w:t>
      </w:r>
    </w:p>
    <w:bookmarkEnd w:id="26"/>
    <w:bookmarkStart w:name="z34" w:id="27"/>
    <w:p>
      <w:pPr>
        <w:spacing w:after="0"/>
        <w:ind w:left="0"/>
        <w:jc w:val="both"/>
      </w:pPr>
      <w:r>
        <w:rPr>
          <w:rFonts w:ascii="Times New Roman"/>
          <w:b w:val="false"/>
          <w:i w:val="false"/>
          <w:color w:val="000000"/>
          <w:sz w:val="28"/>
        </w:rPr>
        <w:t xml:space="preserve">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98438,4 га. пастбищ. </w:t>
      </w:r>
    </w:p>
    <w:bookmarkEnd w:id="27"/>
    <w:bookmarkStart w:name="z35" w:id="28"/>
    <w:p>
      <w:pPr>
        <w:spacing w:after="0"/>
        <w:ind w:left="0"/>
        <w:jc w:val="both"/>
      </w:pPr>
      <w:r>
        <w:rPr>
          <w:rFonts w:ascii="Times New Roman"/>
          <w:b w:val="false"/>
          <w:i w:val="false"/>
          <w:color w:val="000000"/>
          <w:sz w:val="28"/>
        </w:rPr>
        <w:t xml:space="preserve">
      Расчет: </w:t>
      </w:r>
    </w:p>
    <w:bookmarkEnd w:id="28"/>
    <w:bookmarkStart w:name="z36" w:id="29"/>
    <w:p>
      <w:pPr>
        <w:spacing w:after="0"/>
        <w:ind w:left="0"/>
        <w:jc w:val="both"/>
      </w:pPr>
      <w:r>
        <w:rPr>
          <w:rFonts w:ascii="Times New Roman"/>
          <w:b w:val="false"/>
          <w:i w:val="false"/>
          <w:color w:val="000000"/>
          <w:sz w:val="28"/>
        </w:rPr>
        <w:t>
      Для КРС – 1294 гол.* 18га./гол.= 23292 га.</w:t>
      </w:r>
    </w:p>
    <w:bookmarkEnd w:id="29"/>
    <w:bookmarkStart w:name="z37" w:id="30"/>
    <w:p>
      <w:pPr>
        <w:spacing w:after="0"/>
        <w:ind w:left="0"/>
        <w:jc w:val="both"/>
      </w:pPr>
      <w:r>
        <w:rPr>
          <w:rFonts w:ascii="Times New Roman"/>
          <w:b w:val="false"/>
          <w:i w:val="false"/>
          <w:color w:val="000000"/>
          <w:sz w:val="28"/>
        </w:rPr>
        <w:t>
      Для мелкого скота – 1483 гол.* 3,6га./гол.= 5338,8 га.</w:t>
      </w:r>
    </w:p>
    <w:bookmarkEnd w:id="30"/>
    <w:bookmarkStart w:name="z38" w:id="31"/>
    <w:p>
      <w:pPr>
        <w:spacing w:after="0"/>
        <w:ind w:left="0"/>
        <w:jc w:val="both"/>
      </w:pPr>
      <w:r>
        <w:rPr>
          <w:rFonts w:ascii="Times New Roman"/>
          <w:b w:val="false"/>
          <w:i w:val="false"/>
          <w:color w:val="000000"/>
          <w:sz w:val="28"/>
        </w:rPr>
        <w:t>
      Для лошадей – 2456 гол.* 21,6га./гол.= 53049,6 га.</w:t>
      </w:r>
    </w:p>
    <w:bookmarkEnd w:id="31"/>
    <w:bookmarkStart w:name="z39" w:id="32"/>
    <w:p>
      <w:pPr>
        <w:spacing w:after="0"/>
        <w:ind w:left="0"/>
        <w:jc w:val="both"/>
      </w:pPr>
      <w:r>
        <w:rPr>
          <w:rFonts w:ascii="Times New Roman"/>
          <w:b w:val="false"/>
          <w:i w:val="false"/>
          <w:color w:val="000000"/>
          <w:sz w:val="28"/>
        </w:rPr>
        <w:t xml:space="preserve">
      Для верблюдов – 665 гол.* 25,2 га./гол.= 16758 га. </w:t>
      </w:r>
    </w:p>
    <w:bookmarkEnd w:id="32"/>
    <w:bookmarkStart w:name="z40" w:id="33"/>
    <w:p>
      <w:pPr>
        <w:spacing w:after="0"/>
        <w:ind w:left="0"/>
        <w:jc w:val="both"/>
      </w:pPr>
      <w:r>
        <w:rPr>
          <w:rFonts w:ascii="Times New Roman"/>
          <w:b w:val="false"/>
          <w:i w:val="false"/>
          <w:color w:val="000000"/>
          <w:sz w:val="28"/>
        </w:rPr>
        <w:t>
      23292 га.+ 5338,8 га.+ 53049,6 га.+ 16758 га.=98438,4 га.</w:t>
      </w:r>
    </w:p>
    <w:bookmarkEnd w:id="33"/>
    <w:bookmarkStart w:name="z41" w:id="34"/>
    <w:p>
      <w:pPr>
        <w:spacing w:after="0"/>
        <w:ind w:left="0"/>
        <w:jc w:val="both"/>
      </w:pPr>
      <w:r>
        <w:rPr>
          <w:rFonts w:ascii="Times New Roman"/>
          <w:b w:val="false"/>
          <w:i w:val="false"/>
          <w:color w:val="000000"/>
          <w:sz w:val="28"/>
        </w:rPr>
        <w:t>
      Площадь пастбищ в пределах территории населенных пунктов Аккистау, Томан – 0 гектар.</w:t>
      </w:r>
    </w:p>
    <w:bookmarkEnd w:id="34"/>
    <w:bookmarkStart w:name="z42" w:id="35"/>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Аккистауского сельского округа составляет: крупного рогатого скота 342 головы, мелкого скота 907 голов, 771голова лошадей, 174 голов верблюдов.</w:t>
      </w:r>
    </w:p>
    <w:bookmarkEnd w:id="35"/>
    <w:bookmarkStart w:name="z43" w:id="36"/>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5390 га дополнительно требуется 25069,6 га пастбищ.</w:t>
      </w:r>
    </w:p>
    <w:bookmarkEnd w:id="36"/>
    <w:bookmarkStart w:name="z44" w:id="37"/>
    <w:p>
      <w:pPr>
        <w:spacing w:after="0"/>
        <w:ind w:left="0"/>
        <w:jc w:val="both"/>
      </w:pPr>
      <w:r>
        <w:rPr>
          <w:rFonts w:ascii="Times New Roman"/>
          <w:b w:val="false"/>
          <w:i w:val="false"/>
          <w:color w:val="000000"/>
          <w:sz w:val="28"/>
        </w:rPr>
        <w:t>
      Расчет:</w:t>
      </w:r>
    </w:p>
    <w:bookmarkEnd w:id="37"/>
    <w:bookmarkStart w:name="z45" w:id="38"/>
    <w:p>
      <w:pPr>
        <w:spacing w:after="0"/>
        <w:ind w:left="0"/>
        <w:jc w:val="both"/>
      </w:pPr>
      <w:r>
        <w:rPr>
          <w:rFonts w:ascii="Times New Roman"/>
          <w:b w:val="false"/>
          <w:i w:val="false"/>
          <w:color w:val="000000"/>
          <w:sz w:val="28"/>
        </w:rPr>
        <w:t xml:space="preserve">
      Для КРС –342 гол.*18га./гол.= 6156 га. </w:t>
      </w:r>
    </w:p>
    <w:bookmarkEnd w:id="38"/>
    <w:bookmarkStart w:name="z46" w:id="39"/>
    <w:p>
      <w:pPr>
        <w:spacing w:after="0"/>
        <w:ind w:left="0"/>
        <w:jc w:val="both"/>
      </w:pPr>
      <w:r>
        <w:rPr>
          <w:rFonts w:ascii="Times New Roman"/>
          <w:b w:val="false"/>
          <w:i w:val="false"/>
          <w:color w:val="000000"/>
          <w:sz w:val="28"/>
        </w:rPr>
        <w:t xml:space="preserve">
      Для мелкого скота – 907 гол.*3,6га./гол.= 3265,2 га. </w:t>
      </w:r>
    </w:p>
    <w:bookmarkEnd w:id="39"/>
    <w:bookmarkStart w:name="z47" w:id="40"/>
    <w:p>
      <w:pPr>
        <w:spacing w:after="0"/>
        <w:ind w:left="0"/>
        <w:jc w:val="both"/>
      </w:pPr>
      <w:r>
        <w:rPr>
          <w:rFonts w:ascii="Times New Roman"/>
          <w:b w:val="false"/>
          <w:i w:val="false"/>
          <w:color w:val="000000"/>
          <w:sz w:val="28"/>
        </w:rPr>
        <w:t xml:space="preserve">
      Для лошадей – 771 гол.*21,6га./гол.= 16653,6 га. </w:t>
      </w:r>
    </w:p>
    <w:bookmarkEnd w:id="40"/>
    <w:bookmarkStart w:name="z48" w:id="41"/>
    <w:p>
      <w:pPr>
        <w:spacing w:after="0"/>
        <w:ind w:left="0"/>
        <w:jc w:val="both"/>
      </w:pPr>
      <w:r>
        <w:rPr>
          <w:rFonts w:ascii="Times New Roman"/>
          <w:b w:val="false"/>
          <w:i w:val="false"/>
          <w:color w:val="000000"/>
          <w:sz w:val="28"/>
        </w:rPr>
        <w:t>
      Для верблюдов – 174 гол.*25,2 га./гол.= 4384,8 га.</w:t>
      </w:r>
    </w:p>
    <w:bookmarkEnd w:id="41"/>
    <w:bookmarkStart w:name="z49" w:id="42"/>
    <w:p>
      <w:pPr>
        <w:spacing w:after="0"/>
        <w:ind w:left="0"/>
        <w:jc w:val="both"/>
      </w:pPr>
      <w:r>
        <w:rPr>
          <w:rFonts w:ascii="Times New Roman"/>
          <w:b w:val="false"/>
          <w:i w:val="false"/>
          <w:color w:val="000000"/>
          <w:sz w:val="28"/>
        </w:rPr>
        <w:t>
      6156 га.+3265,2га.+16653,6 га.+4384,8 га.=30459,6 га.</w:t>
      </w:r>
    </w:p>
    <w:bookmarkEnd w:id="42"/>
    <w:bookmarkStart w:name="z50" w:id="43"/>
    <w:p>
      <w:pPr>
        <w:spacing w:after="0"/>
        <w:ind w:left="0"/>
        <w:jc w:val="both"/>
      </w:pPr>
      <w:r>
        <w:rPr>
          <w:rFonts w:ascii="Times New Roman"/>
          <w:b w:val="false"/>
          <w:i w:val="false"/>
          <w:color w:val="000000"/>
          <w:sz w:val="28"/>
        </w:rPr>
        <w:t>
      30459,6-5390=25069,6 га.</w:t>
      </w:r>
    </w:p>
    <w:bookmarkEnd w:id="43"/>
    <w:bookmarkStart w:name="z51" w:id="44"/>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Аккистауского сельского округа, составляет 5390 га.</w:t>
      </w:r>
    </w:p>
    <w:bookmarkEnd w:id="44"/>
    <w:bookmarkStart w:name="z52" w:id="45"/>
    <w:p>
      <w:pPr>
        <w:spacing w:after="0"/>
        <w:ind w:left="0"/>
        <w:jc w:val="both"/>
      </w:pPr>
      <w:r>
        <w:rPr>
          <w:rFonts w:ascii="Times New Roman"/>
          <w:b w:val="false"/>
          <w:i w:val="false"/>
          <w:color w:val="000000"/>
          <w:sz w:val="28"/>
        </w:rPr>
        <w:t xml:space="preserve">
      На территории Аккистауского сельского округа имеется 1(один) скотомогильник. </w:t>
      </w:r>
    </w:p>
    <w:bookmarkEnd w:id="45"/>
    <w:bookmarkStart w:name="z53" w:id="46"/>
    <w:p>
      <w:pPr>
        <w:spacing w:after="0"/>
        <w:ind w:left="0"/>
        <w:jc w:val="both"/>
      </w:pPr>
      <w:r>
        <w:rPr>
          <w:rFonts w:ascii="Times New Roman"/>
          <w:b w:val="false"/>
          <w:i w:val="false"/>
          <w:color w:val="000000"/>
          <w:sz w:val="28"/>
        </w:rPr>
        <w:t>
      На территории Аккистауского сельского округа имеются аридные пастбища.</w:t>
      </w:r>
    </w:p>
    <w:bookmarkEnd w:id="46"/>
    <w:bookmarkStart w:name="z54" w:id="47"/>
    <w:p>
      <w:pPr>
        <w:spacing w:after="0"/>
        <w:ind w:left="0"/>
        <w:jc w:val="both"/>
      </w:pPr>
      <w:r>
        <w:rPr>
          <w:rFonts w:ascii="Times New Roman"/>
          <w:b w:val="false"/>
          <w:i w:val="false"/>
          <w:color w:val="000000"/>
          <w:sz w:val="28"/>
        </w:rPr>
        <w:t>
      В Аккистауском сельском округе сервитуты для прогона скота не установлены.</w:t>
      </w:r>
    </w:p>
    <w:bookmarkEnd w:id="47"/>
    <w:bookmarkStart w:name="z55" w:id="4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Аккистауском сельском округе,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Аккистаускому сельскому округу на 2021-2022 годы</w:t>
            </w:r>
          </w:p>
        </w:tc>
      </w:tr>
    </w:tbl>
    <w:bookmarkStart w:name="z57" w:id="49"/>
    <w:p>
      <w:pPr>
        <w:spacing w:after="0"/>
        <w:ind w:left="0"/>
        <w:jc w:val="left"/>
      </w:pPr>
      <w:r>
        <w:rPr>
          <w:rFonts w:ascii="Times New Roman"/>
          <w:b/>
          <w:i w:val="false"/>
          <w:color w:val="000000"/>
        </w:rPr>
        <w:t xml:space="preserve"> Схема (карта) расположения пастбищ на территории Аккистауского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Аккистауского сельского округа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КРС - 1294 голов</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1483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Лошадей-2456 голов</w:t>
            </w:r>
          </w:p>
          <w:p>
            <w:pPr>
              <w:spacing w:after="20"/>
              <w:ind w:left="20"/>
              <w:jc w:val="both"/>
            </w:pPr>
            <w:r>
              <w:rPr>
                <w:rFonts w:ascii="Times New Roman"/>
                <w:b w:val="false"/>
                <w:i w:val="false"/>
                <w:color w:val="000000"/>
                <w:sz w:val="20"/>
              </w:rPr>
              <w:t>
Верблюдов –665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КРС – 342 голов</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- 907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771 голов</w:t>
            </w:r>
          </w:p>
          <w:p>
            <w:pPr>
              <w:spacing w:after="20"/>
              <w:ind w:left="20"/>
              <w:jc w:val="both"/>
            </w:pPr>
            <w:r>
              <w:rPr>
                <w:rFonts w:ascii="Times New Roman"/>
                <w:b w:val="false"/>
                <w:i w:val="false"/>
                <w:color w:val="000000"/>
                <w:sz w:val="20"/>
              </w:rPr>
              <w:t>
Верблюдов – 174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Аккистаускому сельскому округу на 2021-2022 годы</w:t>
            </w:r>
          </w:p>
        </w:tc>
      </w:tr>
    </w:tbl>
    <w:bookmarkStart w:name="z68" w:id="54"/>
    <w:p>
      <w:pPr>
        <w:spacing w:after="0"/>
        <w:ind w:left="0"/>
        <w:jc w:val="left"/>
      </w:pPr>
      <w:r>
        <w:rPr>
          <w:rFonts w:ascii="Times New Roman"/>
          <w:b/>
          <w:i w:val="false"/>
          <w:color w:val="000000"/>
        </w:rPr>
        <w:t xml:space="preserve"> Приемлемые схемы пастбищеоборотов Схема пастбищеоборотов, приелемая для Аккистауского сельского округа</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Аккистаускому сельскому округу на 2021-2022 годы</w:t>
            </w:r>
          </w:p>
        </w:tc>
      </w:tr>
    </w:tbl>
    <w:bookmarkStart w:name="z72" w:id="5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6"/>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Аккистаускому сельскому округу на 2021-2022 годы</w:t>
            </w:r>
          </w:p>
        </w:tc>
      </w:tr>
    </w:tbl>
    <w:bookmarkStart w:name="z75" w:id="5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Аккистауского сельского округа протекает обводнительный канал "Есиркеп" протяженностью 5 километров и "Шыныбек" протяженностью 16 километров. Аккистауский сельский округ</w:t>
      </w:r>
    </w:p>
    <w:bookmarkEnd w:id="58"/>
    <w:bookmarkStart w:name="z7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Аккистаускому сельскому округу на 2021-2022 годы</w:t>
            </w:r>
          </w:p>
        </w:tc>
      </w:tr>
    </w:tbl>
    <w:bookmarkStart w:name="z80" w:id="6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0"/>
    <w:bookmarkStart w:name="z8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управлению пастбищами и их использованию по Аккистаускому сельскому округу на 2021-2022 годы </w:t>
            </w:r>
          </w:p>
        </w:tc>
      </w:tr>
    </w:tbl>
    <w:bookmarkStart w:name="z83" w:id="6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Аккистауском сельском округе</w:t>
      </w:r>
    </w:p>
    <w:bookmarkEnd w:id="62"/>
    <w:bookmarkStart w:name="z8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Аккистаускому сельскому округу на 2021-2022 годы</w:t>
            </w:r>
          </w:p>
        </w:tc>
      </w:tr>
    </w:tbl>
    <w:bookmarkStart w:name="z86" w:id="6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Исатайского районного маслихата от 14 мая 2021 года № 37-VII</w:t>
            </w:r>
          </w:p>
        </w:tc>
      </w:tr>
    </w:tbl>
    <w:bookmarkStart w:name="z89" w:id="66"/>
    <w:p>
      <w:pPr>
        <w:spacing w:after="0"/>
        <w:ind w:left="0"/>
        <w:jc w:val="left"/>
      </w:pPr>
      <w:r>
        <w:rPr>
          <w:rFonts w:ascii="Times New Roman"/>
          <w:b/>
          <w:i w:val="false"/>
          <w:color w:val="000000"/>
        </w:rPr>
        <w:t xml:space="preserve"> План по управлению пастбищами и их использованию по Тущыкудыкскому сельскому округу на 2021-2022 годы</w:t>
      </w:r>
    </w:p>
    <w:bookmarkEnd w:id="66"/>
    <w:bookmarkStart w:name="z90" w:id="6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Тущыкудыкском сельском округена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67"/>
    <w:bookmarkStart w:name="z91" w:id="6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8"/>
    <w:bookmarkStart w:name="z92" w:id="69"/>
    <w:p>
      <w:pPr>
        <w:spacing w:after="0"/>
        <w:ind w:left="0"/>
        <w:jc w:val="both"/>
      </w:pPr>
      <w:r>
        <w:rPr>
          <w:rFonts w:ascii="Times New Roman"/>
          <w:b w:val="false"/>
          <w:i w:val="false"/>
          <w:color w:val="000000"/>
          <w:sz w:val="28"/>
        </w:rPr>
        <w:t>
      План содержит:</w:t>
      </w:r>
    </w:p>
    <w:bookmarkEnd w:id="69"/>
    <w:bookmarkStart w:name="z93" w:id="70"/>
    <w:p>
      <w:pPr>
        <w:spacing w:after="0"/>
        <w:ind w:left="0"/>
        <w:jc w:val="both"/>
      </w:pPr>
      <w:r>
        <w:rPr>
          <w:rFonts w:ascii="Times New Roman"/>
          <w:b w:val="false"/>
          <w:i w:val="false"/>
          <w:color w:val="000000"/>
          <w:sz w:val="28"/>
        </w:rPr>
        <w:t>
      1) схему (карту) расположения пастбищ на территории Тущыкудыкского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70"/>
    <w:bookmarkStart w:name="z94" w:id="71"/>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1"/>
    <w:bookmarkStart w:name="z95" w:id="72"/>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72"/>
    <w:bookmarkStart w:name="z96" w:id="73"/>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73"/>
    <w:bookmarkStart w:name="z97" w:id="74"/>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74"/>
    <w:bookmarkStart w:name="z98" w:id="75"/>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75"/>
    <w:bookmarkStart w:name="z99" w:id="76"/>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76"/>
    <w:bookmarkStart w:name="z100" w:id="77"/>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77"/>
    <w:bookmarkStart w:name="z101" w:id="78"/>
    <w:p>
      <w:pPr>
        <w:spacing w:after="0"/>
        <w:ind w:left="0"/>
        <w:jc w:val="both"/>
      </w:pPr>
      <w:r>
        <w:rPr>
          <w:rFonts w:ascii="Times New Roman"/>
          <w:b w:val="false"/>
          <w:i w:val="false"/>
          <w:color w:val="000000"/>
          <w:sz w:val="28"/>
        </w:rPr>
        <w:t>
      Общая площадь территории Тущыкудыкского сельского округа 435337 гектар (га), из них земли населенных пунктов – 42131 га, земли запаса- 393206га.</w:t>
      </w:r>
    </w:p>
    <w:bookmarkEnd w:id="78"/>
    <w:bookmarkStart w:name="z102" w:id="79"/>
    <w:p>
      <w:pPr>
        <w:spacing w:after="0"/>
        <w:ind w:left="0"/>
        <w:jc w:val="both"/>
      </w:pPr>
      <w:r>
        <w:rPr>
          <w:rFonts w:ascii="Times New Roman"/>
          <w:b w:val="false"/>
          <w:i w:val="false"/>
          <w:color w:val="000000"/>
          <w:sz w:val="28"/>
        </w:rPr>
        <w:t>
      По административно-территориальному делению в Тущыкудыкском сельском округе имеются 3 сельских населенных пункта.</w:t>
      </w:r>
    </w:p>
    <w:bookmarkEnd w:id="79"/>
    <w:bookmarkStart w:name="z103" w:id="80"/>
    <w:p>
      <w:pPr>
        <w:spacing w:after="0"/>
        <w:ind w:left="0"/>
        <w:jc w:val="both"/>
      </w:pPr>
      <w:r>
        <w:rPr>
          <w:rFonts w:ascii="Times New Roman"/>
          <w:b w:val="false"/>
          <w:i w:val="false"/>
          <w:color w:val="000000"/>
          <w:sz w:val="28"/>
        </w:rPr>
        <w:t>
      Рельеф территории Тущыкудыкского сельского округа-равнинный. Территория округа расположена в центральной части Прикаспийской низменности. Большую часть территории занимают пески Нарын, Бузанай и Ментеке; Климат резко континентальный: короткая малоснежная, но довольно холодная зима и жаркое продолжительное лето. Средние температуры января −14 °С, июля 22-23 °С. Среднегодовое количество атмосферных осадков 300-350 мм. Большая часть занята солонцеватыми и засоленными почвами. На полупустынных почвах произрастают типчак, ковыль, полынь.</w:t>
      </w:r>
    </w:p>
    <w:bookmarkEnd w:id="80"/>
    <w:bookmarkStart w:name="z104" w:id="81"/>
    <w:p>
      <w:pPr>
        <w:spacing w:after="0"/>
        <w:ind w:left="0"/>
        <w:jc w:val="both"/>
      </w:pPr>
      <w:r>
        <w:rPr>
          <w:rFonts w:ascii="Times New Roman"/>
          <w:b w:val="false"/>
          <w:i w:val="false"/>
          <w:color w:val="000000"/>
          <w:sz w:val="28"/>
        </w:rPr>
        <w:t>
      Почвы в основном зеленополынные пастбища с преобладанием плохопоедаемых полыней (джунгарской, сантолинолистой, эстрагона, тонковойлочной, цитварной, кустарниковой, высокой, Маршалловской, пятидольчатой, шагыра, бургуна).</w:t>
      </w:r>
    </w:p>
    <w:bookmarkEnd w:id="81"/>
    <w:bookmarkStart w:name="z105" w:id="82"/>
    <w:p>
      <w:pPr>
        <w:spacing w:after="0"/>
        <w:ind w:left="0"/>
        <w:jc w:val="both"/>
      </w:pPr>
      <w:r>
        <w:rPr>
          <w:rFonts w:ascii="Times New Roman"/>
          <w:b w:val="false"/>
          <w:i w:val="false"/>
          <w:color w:val="000000"/>
          <w:sz w:val="28"/>
        </w:rPr>
        <w:t>
      На 1 января 2021 года в Тущыкудыкском сельском округе насчитывается (личное подворье) крупного рогатого скота 2988 голов, мелкого скота 5652 голов, 2128 голов лошадей, 1563 верблюдов.</w:t>
      </w:r>
    </w:p>
    <w:bookmarkEnd w:id="82"/>
    <w:bookmarkStart w:name="z106" w:id="83"/>
    <w:p>
      <w:pPr>
        <w:spacing w:after="0"/>
        <w:ind w:left="0"/>
        <w:jc w:val="both"/>
      </w:pPr>
      <w:r>
        <w:rPr>
          <w:rFonts w:ascii="Times New Roman"/>
          <w:b w:val="false"/>
          <w:i w:val="false"/>
          <w:color w:val="000000"/>
          <w:sz w:val="28"/>
        </w:rPr>
        <w:t>
      Площадь пастбищ в пределах территории населенного пункта Тущыкудык, Кызылуй, Айбас – 0 гектар.</w:t>
      </w:r>
    </w:p>
    <w:bookmarkEnd w:id="83"/>
    <w:bookmarkStart w:name="z107" w:id="84"/>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населенияпри норме нагрузки на голову КРС – 18 га/гол., мелкого скота – 3,6 га/гол., лошадей – 21,4 га/гол., верблюдов – 25,2 га/гол.требуется 159483,6 га пастбищ.</w:t>
      </w:r>
    </w:p>
    <w:bookmarkEnd w:id="84"/>
    <w:bookmarkStart w:name="z108" w:id="85"/>
    <w:p>
      <w:pPr>
        <w:spacing w:after="0"/>
        <w:ind w:left="0"/>
        <w:jc w:val="both"/>
      </w:pPr>
      <w:r>
        <w:rPr>
          <w:rFonts w:ascii="Times New Roman"/>
          <w:b w:val="false"/>
          <w:i w:val="false"/>
          <w:color w:val="000000"/>
          <w:sz w:val="28"/>
        </w:rPr>
        <w:t>
      Расчет:</w:t>
      </w:r>
    </w:p>
    <w:bookmarkEnd w:id="85"/>
    <w:bookmarkStart w:name="z109" w:id="86"/>
    <w:p>
      <w:pPr>
        <w:spacing w:after="0"/>
        <w:ind w:left="0"/>
        <w:jc w:val="both"/>
      </w:pPr>
      <w:r>
        <w:rPr>
          <w:rFonts w:ascii="Times New Roman"/>
          <w:b w:val="false"/>
          <w:i w:val="false"/>
          <w:color w:val="000000"/>
          <w:sz w:val="28"/>
        </w:rPr>
        <w:t>
      Для КРС – 2988 гол.*18га./гол.= 53784 га.</w:t>
      </w:r>
    </w:p>
    <w:bookmarkEnd w:id="86"/>
    <w:bookmarkStart w:name="z110" w:id="87"/>
    <w:p>
      <w:pPr>
        <w:spacing w:after="0"/>
        <w:ind w:left="0"/>
        <w:jc w:val="both"/>
      </w:pPr>
      <w:r>
        <w:rPr>
          <w:rFonts w:ascii="Times New Roman"/>
          <w:b w:val="false"/>
          <w:i w:val="false"/>
          <w:color w:val="000000"/>
          <w:sz w:val="28"/>
        </w:rPr>
        <w:t>
      Для мелкого скота – 5652 гол.*3,6га./гол.= 20347,2 га.</w:t>
      </w:r>
    </w:p>
    <w:bookmarkEnd w:id="87"/>
    <w:bookmarkStart w:name="z111" w:id="88"/>
    <w:p>
      <w:pPr>
        <w:spacing w:after="0"/>
        <w:ind w:left="0"/>
        <w:jc w:val="both"/>
      </w:pPr>
      <w:r>
        <w:rPr>
          <w:rFonts w:ascii="Times New Roman"/>
          <w:b w:val="false"/>
          <w:i w:val="false"/>
          <w:color w:val="000000"/>
          <w:sz w:val="28"/>
        </w:rPr>
        <w:t xml:space="preserve">
      Для лошадей – 2128 гол.*21,4га./гол.= 45964,8 га. </w:t>
      </w:r>
    </w:p>
    <w:bookmarkEnd w:id="88"/>
    <w:bookmarkStart w:name="z112" w:id="89"/>
    <w:p>
      <w:pPr>
        <w:spacing w:after="0"/>
        <w:ind w:left="0"/>
        <w:jc w:val="both"/>
      </w:pPr>
      <w:r>
        <w:rPr>
          <w:rFonts w:ascii="Times New Roman"/>
          <w:b w:val="false"/>
          <w:i w:val="false"/>
          <w:color w:val="000000"/>
          <w:sz w:val="28"/>
        </w:rPr>
        <w:t>
      Для верблюдов – 1563 гол.*25,2 га./гол.=39387,6 га.</w:t>
      </w:r>
    </w:p>
    <w:bookmarkEnd w:id="89"/>
    <w:bookmarkStart w:name="z113" w:id="90"/>
    <w:p>
      <w:pPr>
        <w:spacing w:after="0"/>
        <w:ind w:left="0"/>
        <w:jc w:val="both"/>
      </w:pPr>
      <w:r>
        <w:rPr>
          <w:rFonts w:ascii="Times New Roman"/>
          <w:b w:val="false"/>
          <w:i w:val="false"/>
          <w:color w:val="000000"/>
          <w:sz w:val="28"/>
        </w:rPr>
        <w:t xml:space="preserve">
      53784 га.+ 20347,2 га.+45964,8 га.+ 39387,6 га.=159483,6 га. </w:t>
      </w:r>
    </w:p>
    <w:bookmarkEnd w:id="90"/>
    <w:bookmarkStart w:name="z114" w:id="91"/>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Тущыкудыкского сельского округа составляет: крупного рогатого скота 3845 головы, мелкого скота 6885 голов, 3516голов лошадей, 1163головы верблюдов.</w:t>
      </w:r>
    </w:p>
    <w:bookmarkEnd w:id="91"/>
    <w:bookmarkStart w:name="z115" w:id="92"/>
    <w:p>
      <w:pPr>
        <w:spacing w:after="0"/>
        <w:ind w:left="0"/>
        <w:jc w:val="both"/>
      </w:pPr>
      <w:r>
        <w:rPr>
          <w:rFonts w:ascii="Times New Roman"/>
          <w:b w:val="false"/>
          <w:i w:val="false"/>
          <w:color w:val="000000"/>
          <w:sz w:val="28"/>
        </w:rPr>
        <w:t xml:space="preserve">
      Для выпаса сельскохозяйственных животных ТОО, крестьянских и фермерских хозяйств потребность в пастбищах составляет 243526,8 га, в землепользовании этих хозяйств имеется 49720 га пастбищных угодий, дополнительно требуется 149529,2 га пастбищ. </w:t>
      </w:r>
    </w:p>
    <w:bookmarkEnd w:id="92"/>
    <w:bookmarkStart w:name="z116" w:id="93"/>
    <w:p>
      <w:pPr>
        <w:spacing w:after="0"/>
        <w:ind w:left="0"/>
        <w:jc w:val="both"/>
      </w:pPr>
      <w:r>
        <w:rPr>
          <w:rFonts w:ascii="Times New Roman"/>
          <w:b w:val="false"/>
          <w:i w:val="false"/>
          <w:color w:val="000000"/>
          <w:sz w:val="28"/>
        </w:rPr>
        <w:t>
      Расчет:</w:t>
      </w:r>
    </w:p>
    <w:bookmarkEnd w:id="93"/>
    <w:bookmarkStart w:name="z117" w:id="94"/>
    <w:p>
      <w:pPr>
        <w:spacing w:after="0"/>
        <w:ind w:left="0"/>
        <w:jc w:val="both"/>
      </w:pPr>
      <w:r>
        <w:rPr>
          <w:rFonts w:ascii="Times New Roman"/>
          <w:b w:val="false"/>
          <w:i w:val="false"/>
          <w:color w:val="000000"/>
          <w:sz w:val="28"/>
        </w:rPr>
        <w:t>
      Для КРС – 3845 гол.*18 га./гол.=84590 га.</w:t>
      </w:r>
    </w:p>
    <w:bookmarkEnd w:id="94"/>
    <w:bookmarkStart w:name="z118" w:id="95"/>
    <w:p>
      <w:pPr>
        <w:spacing w:after="0"/>
        <w:ind w:left="0"/>
        <w:jc w:val="both"/>
      </w:pPr>
      <w:r>
        <w:rPr>
          <w:rFonts w:ascii="Times New Roman"/>
          <w:b w:val="false"/>
          <w:i w:val="false"/>
          <w:color w:val="000000"/>
          <w:sz w:val="28"/>
        </w:rPr>
        <w:t>
      Для мелкого скота – 6885 гол.*3,6га./гол.= 30294 га.</w:t>
      </w:r>
    </w:p>
    <w:bookmarkEnd w:id="95"/>
    <w:bookmarkStart w:name="z119" w:id="96"/>
    <w:p>
      <w:pPr>
        <w:spacing w:after="0"/>
        <w:ind w:left="0"/>
        <w:jc w:val="both"/>
      </w:pPr>
      <w:r>
        <w:rPr>
          <w:rFonts w:ascii="Times New Roman"/>
          <w:b w:val="false"/>
          <w:i w:val="false"/>
          <w:color w:val="000000"/>
          <w:sz w:val="28"/>
        </w:rPr>
        <w:t>
      Для лошадей – 3516 гол.*21,6га./гол.=92822,4 га.</w:t>
      </w:r>
    </w:p>
    <w:bookmarkEnd w:id="96"/>
    <w:bookmarkStart w:name="z120" w:id="97"/>
    <w:p>
      <w:pPr>
        <w:spacing w:after="0"/>
        <w:ind w:left="0"/>
        <w:jc w:val="both"/>
      </w:pPr>
      <w:r>
        <w:rPr>
          <w:rFonts w:ascii="Times New Roman"/>
          <w:b w:val="false"/>
          <w:i w:val="false"/>
          <w:color w:val="000000"/>
          <w:sz w:val="28"/>
        </w:rPr>
        <w:t>
      Для верблюдов – 1163 гол.*25,2 га./гол.=35820,4 га.</w:t>
      </w:r>
    </w:p>
    <w:bookmarkEnd w:id="97"/>
    <w:bookmarkStart w:name="z121" w:id="98"/>
    <w:p>
      <w:pPr>
        <w:spacing w:after="0"/>
        <w:ind w:left="0"/>
        <w:jc w:val="both"/>
      </w:pPr>
      <w:r>
        <w:rPr>
          <w:rFonts w:ascii="Times New Roman"/>
          <w:b w:val="false"/>
          <w:i w:val="false"/>
          <w:color w:val="000000"/>
          <w:sz w:val="28"/>
        </w:rPr>
        <w:t>
      69210 га.+ 24786 га.+ 75945,6га.+ 29307,6 га.=199249,2 га.</w:t>
      </w:r>
    </w:p>
    <w:bookmarkEnd w:id="98"/>
    <w:bookmarkStart w:name="z122" w:id="99"/>
    <w:p>
      <w:pPr>
        <w:spacing w:after="0"/>
        <w:ind w:left="0"/>
        <w:jc w:val="both"/>
      </w:pPr>
      <w:r>
        <w:rPr>
          <w:rFonts w:ascii="Times New Roman"/>
          <w:b w:val="false"/>
          <w:i w:val="false"/>
          <w:color w:val="000000"/>
          <w:sz w:val="28"/>
        </w:rPr>
        <w:t>
      199249,2-49720=149529,2 га.</w:t>
      </w:r>
    </w:p>
    <w:bookmarkEnd w:id="99"/>
    <w:bookmarkStart w:name="z123" w:id="100"/>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Тущыкудыкского сельского округа составляет 49720 га.</w:t>
      </w:r>
    </w:p>
    <w:bookmarkEnd w:id="100"/>
    <w:bookmarkStart w:name="z124" w:id="101"/>
    <w:p>
      <w:pPr>
        <w:spacing w:after="0"/>
        <w:ind w:left="0"/>
        <w:jc w:val="both"/>
      </w:pPr>
      <w:r>
        <w:rPr>
          <w:rFonts w:ascii="Times New Roman"/>
          <w:b w:val="false"/>
          <w:i w:val="false"/>
          <w:color w:val="000000"/>
          <w:sz w:val="28"/>
        </w:rPr>
        <w:t>
      На территории Тущыкудыкского сельского округа имеется 1(один) скотомогильник.</w:t>
      </w:r>
    </w:p>
    <w:bookmarkEnd w:id="101"/>
    <w:bookmarkStart w:name="z125" w:id="102"/>
    <w:p>
      <w:pPr>
        <w:spacing w:after="0"/>
        <w:ind w:left="0"/>
        <w:jc w:val="both"/>
      </w:pPr>
      <w:r>
        <w:rPr>
          <w:rFonts w:ascii="Times New Roman"/>
          <w:b w:val="false"/>
          <w:i w:val="false"/>
          <w:color w:val="000000"/>
          <w:sz w:val="28"/>
        </w:rPr>
        <w:t>
      На территории Тущыкудыкского сельского округа имеются аридные пастбища.</w:t>
      </w:r>
    </w:p>
    <w:bookmarkEnd w:id="102"/>
    <w:bookmarkStart w:name="z126" w:id="103"/>
    <w:p>
      <w:pPr>
        <w:spacing w:after="0"/>
        <w:ind w:left="0"/>
        <w:jc w:val="both"/>
      </w:pPr>
      <w:r>
        <w:rPr>
          <w:rFonts w:ascii="Times New Roman"/>
          <w:b w:val="false"/>
          <w:i w:val="false"/>
          <w:color w:val="000000"/>
          <w:sz w:val="28"/>
        </w:rPr>
        <w:t>
      В Тущыкудыкском сельском округе сервитуты для прогона скота не установлены.</w:t>
      </w:r>
    </w:p>
    <w:bookmarkEnd w:id="103"/>
    <w:bookmarkStart w:name="z127" w:id="104"/>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пастбищах",поголовье сельскохозяйственных животных личного подворья местного населения, крестьянских и фермерских хозяйств Зинеденского сельского округа,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Тущыкудыкскому сельскому округу на 2021-2022 годы</w:t>
            </w:r>
          </w:p>
        </w:tc>
      </w:tr>
    </w:tbl>
    <w:bookmarkStart w:name="z129" w:id="105"/>
    <w:p>
      <w:pPr>
        <w:spacing w:after="0"/>
        <w:ind w:left="0"/>
        <w:jc w:val="left"/>
      </w:pPr>
      <w:r>
        <w:rPr>
          <w:rFonts w:ascii="Times New Roman"/>
          <w:b/>
          <w:i w:val="false"/>
          <w:color w:val="000000"/>
        </w:rPr>
        <w:t xml:space="preserve"> Схема (карта) расположения пастбищ на территории Тущукудыкского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5"/>
    <w:bookmarkStart w:name="z13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7"/>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Тущыкудыкского сельского округа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КРС - 2988 голов</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5652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Лошадей- 2128 голов</w:t>
            </w:r>
          </w:p>
          <w:p>
            <w:pPr>
              <w:spacing w:after="20"/>
              <w:ind w:left="20"/>
              <w:jc w:val="both"/>
            </w:pPr>
            <w:r>
              <w:rPr>
                <w:rFonts w:ascii="Times New Roman"/>
                <w:b w:val="false"/>
                <w:i w:val="false"/>
                <w:color w:val="000000"/>
                <w:sz w:val="20"/>
              </w:rPr>
              <w:t>
Верблюдов –1563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КРС – 3845 голов</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- 6885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3516 голов</w:t>
            </w:r>
          </w:p>
          <w:p>
            <w:pPr>
              <w:spacing w:after="20"/>
              <w:ind w:left="20"/>
              <w:jc w:val="both"/>
            </w:pPr>
            <w:r>
              <w:rPr>
                <w:rFonts w:ascii="Times New Roman"/>
                <w:b w:val="false"/>
                <w:i w:val="false"/>
                <w:color w:val="000000"/>
                <w:sz w:val="20"/>
              </w:rPr>
              <w:t>
Верблюдов – 1163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- 149529,2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Тущыкудыкскому сельскому округу на 2021-2022 годы</w:t>
            </w:r>
          </w:p>
        </w:tc>
      </w:tr>
    </w:tbl>
    <w:bookmarkStart w:name="z140" w:id="110"/>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Тущыкудыкского сельского округа</w:t>
      </w:r>
    </w:p>
    <w:bookmarkEnd w:id="110"/>
    <w:bookmarkStart w:name="z14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Тущыкудыкскому сельскому округу на 2021-2022 годы</w:t>
            </w:r>
          </w:p>
        </w:tc>
      </w:tr>
    </w:tbl>
    <w:bookmarkStart w:name="z144" w:id="11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2"/>
    <w:bookmarkStart w:name="z14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Тущыкудыкскому сельскому округу на 2021-2022 годы</w:t>
            </w:r>
          </w:p>
        </w:tc>
      </w:tr>
    </w:tbl>
    <w:bookmarkStart w:name="z147" w:id="11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территории Тущыкудыкского сельского округа протекает обводнительный канал "Кызылуй" протяженностью 20 километров. Тущыкудыкский сельский округ</w:t>
      </w:r>
    </w:p>
    <w:bookmarkEnd w:id="114"/>
    <w:bookmarkStart w:name="z15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их использованию по Тущыкудыкскому сельскому округу на 2021-2022 годы</w:t>
            </w:r>
          </w:p>
        </w:tc>
      </w:tr>
    </w:tbl>
    <w:bookmarkStart w:name="z152" w:id="11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6"/>
    <w:bookmarkStart w:name="z15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Тущыкудыкскому сельскому округу на 2021-2022 годы</w:t>
            </w:r>
          </w:p>
        </w:tc>
      </w:tr>
    </w:tbl>
    <w:bookmarkStart w:name="z155" w:id="11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Тущыкудыкском сельском округе</w:t>
      </w:r>
    </w:p>
    <w:bookmarkEnd w:id="118"/>
    <w:bookmarkStart w:name="z15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Тущыкудыкскому сельскому округу на 2021-2022 годы</w:t>
            </w:r>
          </w:p>
        </w:tc>
      </w:tr>
    </w:tbl>
    <w:bookmarkStart w:name="z158" w:id="12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0"/>
    <w:bookmarkStart w:name="z15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Исатайского районного маслихата от 14 мая 2021 года № 37-VII</w:t>
            </w:r>
          </w:p>
        </w:tc>
      </w:tr>
    </w:tbl>
    <w:bookmarkStart w:name="z161" w:id="122"/>
    <w:p>
      <w:pPr>
        <w:spacing w:after="0"/>
        <w:ind w:left="0"/>
        <w:jc w:val="left"/>
      </w:pPr>
      <w:r>
        <w:rPr>
          <w:rFonts w:ascii="Times New Roman"/>
          <w:b/>
          <w:i w:val="false"/>
          <w:color w:val="000000"/>
        </w:rPr>
        <w:t xml:space="preserve"> План по управлению пастбищами и их использованию по Камыскалинскому сельскому округу на 2021-2022 годы</w:t>
      </w:r>
    </w:p>
    <w:bookmarkEnd w:id="122"/>
    <w:bookmarkStart w:name="z162" w:id="12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Камыскалинском сельском округена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123"/>
    <w:bookmarkStart w:name="z163" w:id="12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24"/>
    <w:bookmarkStart w:name="z164" w:id="125"/>
    <w:p>
      <w:pPr>
        <w:spacing w:after="0"/>
        <w:ind w:left="0"/>
        <w:jc w:val="both"/>
      </w:pPr>
      <w:r>
        <w:rPr>
          <w:rFonts w:ascii="Times New Roman"/>
          <w:b w:val="false"/>
          <w:i w:val="false"/>
          <w:color w:val="000000"/>
          <w:sz w:val="28"/>
        </w:rPr>
        <w:t>
      План содержит:</w:t>
      </w:r>
    </w:p>
    <w:bookmarkEnd w:id="125"/>
    <w:bookmarkStart w:name="z165" w:id="126"/>
    <w:p>
      <w:pPr>
        <w:spacing w:after="0"/>
        <w:ind w:left="0"/>
        <w:jc w:val="both"/>
      </w:pPr>
      <w:r>
        <w:rPr>
          <w:rFonts w:ascii="Times New Roman"/>
          <w:b w:val="false"/>
          <w:i w:val="false"/>
          <w:color w:val="000000"/>
          <w:sz w:val="28"/>
        </w:rPr>
        <w:t>
      1) схему (карту) расположенияпастбищ на территории Камыскалинского сельского округа в разрезе категорий земель, собственников земельных участков иземлепользователей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126"/>
    <w:bookmarkStart w:name="z166" w:id="127"/>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27"/>
    <w:bookmarkStart w:name="z167" w:id="12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28"/>
    <w:bookmarkStart w:name="z168" w:id="12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29"/>
    <w:bookmarkStart w:name="z169" w:id="13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30"/>
    <w:bookmarkStart w:name="z170" w:id="13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31"/>
    <w:bookmarkStart w:name="z171" w:id="13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32"/>
    <w:bookmarkStart w:name="z172" w:id="13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133"/>
    <w:bookmarkStart w:name="z173" w:id="134"/>
    <w:p>
      <w:pPr>
        <w:spacing w:after="0"/>
        <w:ind w:left="0"/>
        <w:jc w:val="both"/>
      </w:pPr>
      <w:r>
        <w:rPr>
          <w:rFonts w:ascii="Times New Roman"/>
          <w:b w:val="false"/>
          <w:i w:val="false"/>
          <w:color w:val="000000"/>
          <w:sz w:val="28"/>
        </w:rPr>
        <w:t>
      Общая площадь территории Камыскалинского сельского округа– 288 695 гектар(га), из них земли населенных пунктов – 21441 га, земли запаса–267254га.</w:t>
      </w:r>
    </w:p>
    <w:bookmarkEnd w:id="134"/>
    <w:bookmarkStart w:name="z174" w:id="135"/>
    <w:p>
      <w:pPr>
        <w:spacing w:after="0"/>
        <w:ind w:left="0"/>
        <w:jc w:val="both"/>
      </w:pPr>
      <w:r>
        <w:rPr>
          <w:rFonts w:ascii="Times New Roman"/>
          <w:b w:val="false"/>
          <w:i w:val="false"/>
          <w:color w:val="000000"/>
          <w:sz w:val="28"/>
        </w:rPr>
        <w:t>
      Рельеф территории Камыскалинского сельского округа — равнинный. Территория округа расположена в центральной части Прикаспийской низменности. Большую часть территории занимают пески Нарын, Бузанай и Ментеке; Климат резко континентальный: короткая малоснежная, но довольно холодная зима и жаркое продолжительное лето. Средние температуры января −14 °С, июля 22—23 °С. Среднегодовое количество атмосферных осадков 300—350 мм. Большая часть занята солонцеватыми и засоленными почвами. На полупустынных почвах произрастают типчак, ковыль, полынь. Обитают волк, лисица, заяц, кабан, сайгак, суслик; гнездятся утка, гусь, чайка, чибис и другие.</w:t>
      </w:r>
    </w:p>
    <w:bookmarkEnd w:id="135"/>
    <w:bookmarkStart w:name="z175" w:id="136"/>
    <w:p>
      <w:pPr>
        <w:spacing w:after="0"/>
        <w:ind w:left="0"/>
        <w:jc w:val="both"/>
      </w:pPr>
      <w:r>
        <w:rPr>
          <w:rFonts w:ascii="Times New Roman"/>
          <w:b w:val="false"/>
          <w:i w:val="false"/>
          <w:color w:val="000000"/>
          <w:sz w:val="28"/>
        </w:rPr>
        <w:t>
      Почвы в основном пастбища с преобладанием плохопоедаемых полыней (джунгарской, сантолинолистой, эстрагона, тонковойлочной, цитварной, кустарниковой, высокой, Маршалловской, пятидольчатой, шагыра, бургуна).</w:t>
      </w:r>
    </w:p>
    <w:bookmarkEnd w:id="136"/>
    <w:bookmarkStart w:name="z176" w:id="137"/>
    <w:p>
      <w:pPr>
        <w:spacing w:after="0"/>
        <w:ind w:left="0"/>
        <w:jc w:val="both"/>
      </w:pPr>
      <w:r>
        <w:rPr>
          <w:rFonts w:ascii="Times New Roman"/>
          <w:b w:val="false"/>
          <w:i w:val="false"/>
          <w:color w:val="000000"/>
          <w:sz w:val="28"/>
        </w:rPr>
        <w:t>
      На 1 января 2021 года в Камыскалинском сельском округе насчитывается (личное подворье) крупного рогатого скота 1292 голов, мелкого скота 1866 голов,957 голов лошадей, 378 верблюдов.</w:t>
      </w:r>
    </w:p>
    <w:bookmarkEnd w:id="137"/>
    <w:bookmarkStart w:name="z177" w:id="138"/>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населенияпри норме нагрузки на голову КРС – 18 га/гол., мелкого скота – 3,6 га/гол., лошадей – 21,6 га/гол., верблюдов – 25,2 га/гол. требуется 60069,6 га. пастбищ.</w:t>
      </w:r>
    </w:p>
    <w:bookmarkEnd w:id="138"/>
    <w:bookmarkStart w:name="z178" w:id="139"/>
    <w:p>
      <w:pPr>
        <w:spacing w:after="0"/>
        <w:ind w:left="0"/>
        <w:jc w:val="both"/>
      </w:pPr>
      <w:r>
        <w:rPr>
          <w:rFonts w:ascii="Times New Roman"/>
          <w:b w:val="false"/>
          <w:i w:val="false"/>
          <w:color w:val="000000"/>
          <w:sz w:val="28"/>
        </w:rPr>
        <w:t>
      Расчет:</w:t>
      </w:r>
    </w:p>
    <w:bookmarkEnd w:id="139"/>
    <w:bookmarkStart w:name="z179" w:id="140"/>
    <w:p>
      <w:pPr>
        <w:spacing w:after="0"/>
        <w:ind w:left="0"/>
        <w:jc w:val="both"/>
      </w:pPr>
      <w:r>
        <w:rPr>
          <w:rFonts w:ascii="Times New Roman"/>
          <w:b w:val="false"/>
          <w:i w:val="false"/>
          <w:color w:val="000000"/>
          <w:sz w:val="28"/>
        </w:rPr>
        <w:t>
      Для КРС – 1292 гол.* 18га./гол.= 23256 га.</w:t>
      </w:r>
    </w:p>
    <w:bookmarkEnd w:id="140"/>
    <w:bookmarkStart w:name="z180" w:id="141"/>
    <w:p>
      <w:pPr>
        <w:spacing w:after="0"/>
        <w:ind w:left="0"/>
        <w:jc w:val="both"/>
      </w:pPr>
      <w:r>
        <w:rPr>
          <w:rFonts w:ascii="Times New Roman"/>
          <w:b w:val="false"/>
          <w:i w:val="false"/>
          <w:color w:val="000000"/>
          <w:sz w:val="28"/>
        </w:rPr>
        <w:t>
      Для мелкого скота – 1866 гол.* 3,6га./гол.= 6717,6 га.</w:t>
      </w:r>
    </w:p>
    <w:bookmarkEnd w:id="141"/>
    <w:bookmarkStart w:name="z181" w:id="142"/>
    <w:p>
      <w:pPr>
        <w:spacing w:after="0"/>
        <w:ind w:left="0"/>
        <w:jc w:val="both"/>
      </w:pPr>
      <w:r>
        <w:rPr>
          <w:rFonts w:ascii="Times New Roman"/>
          <w:b w:val="false"/>
          <w:i w:val="false"/>
          <w:color w:val="000000"/>
          <w:sz w:val="28"/>
        </w:rPr>
        <w:t>
      Для лошадей – 957 гол.* 21,6га./гол.= 20671,2 га.</w:t>
      </w:r>
    </w:p>
    <w:bookmarkEnd w:id="142"/>
    <w:bookmarkStart w:name="z182" w:id="143"/>
    <w:p>
      <w:pPr>
        <w:spacing w:after="0"/>
        <w:ind w:left="0"/>
        <w:jc w:val="both"/>
      </w:pPr>
      <w:r>
        <w:rPr>
          <w:rFonts w:ascii="Times New Roman"/>
          <w:b w:val="false"/>
          <w:i w:val="false"/>
          <w:color w:val="000000"/>
          <w:sz w:val="28"/>
        </w:rPr>
        <w:t xml:space="preserve">
      Для верблюдов – 374 гол.* 25,2 га./гол.= 9424,8 га. </w:t>
      </w:r>
    </w:p>
    <w:bookmarkEnd w:id="143"/>
    <w:bookmarkStart w:name="z183" w:id="144"/>
    <w:p>
      <w:pPr>
        <w:spacing w:after="0"/>
        <w:ind w:left="0"/>
        <w:jc w:val="both"/>
      </w:pPr>
      <w:r>
        <w:rPr>
          <w:rFonts w:ascii="Times New Roman"/>
          <w:b w:val="false"/>
          <w:i w:val="false"/>
          <w:color w:val="000000"/>
          <w:sz w:val="28"/>
        </w:rPr>
        <w:t>
      23256 га.+ 6717,6 га.+ 20671,2 га.+ 9424,8 га.= 60069,6 га.</w:t>
      </w:r>
    </w:p>
    <w:bookmarkEnd w:id="144"/>
    <w:bookmarkStart w:name="z184" w:id="145"/>
    <w:p>
      <w:pPr>
        <w:spacing w:after="0"/>
        <w:ind w:left="0"/>
        <w:jc w:val="both"/>
      </w:pPr>
      <w:r>
        <w:rPr>
          <w:rFonts w:ascii="Times New Roman"/>
          <w:b w:val="false"/>
          <w:i w:val="false"/>
          <w:color w:val="000000"/>
          <w:sz w:val="28"/>
        </w:rPr>
        <w:t>
      Площадь пастбищ в пределах территории населенных пунктов Х.Ергалиев, Жаскайрат, Аукайран – 0 гектар.</w:t>
      </w:r>
    </w:p>
    <w:bookmarkEnd w:id="145"/>
    <w:bookmarkStart w:name="z185" w:id="146"/>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Камыскалинского сельского округа составляет: крупного рогатого скота 3450 голов, мелкого скота 2942голов, 3425 голов лошадей, 993голов верблюдов.</w:t>
      </w:r>
    </w:p>
    <w:bookmarkEnd w:id="146"/>
    <w:bookmarkStart w:name="z186" w:id="147"/>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24198 га. дополнительно требуется 147496,8 га пастбищ.</w:t>
      </w:r>
    </w:p>
    <w:bookmarkEnd w:id="147"/>
    <w:bookmarkStart w:name="z187" w:id="148"/>
    <w:p>
      <w:pPr>
        <w:spacing w:after="0"/>
        <w:ind w:left="0"/>
        <w:jc w:val="both"/>
      </w:pPr>
      <w:r>
        <w:rPr>
          <w:rFonts w:ascii="Times New Roman"/>
          <w:b w:val="false"/>
          <w:i w:val="false"/>
          <w:color w:val="000000"/>
          <w:sz w:val="28"/>
        </w:rPr>
        <w:t>
      Расчет:</w:t>
      </w:r>
    </w:p>
    <w:bookmarkEnd w:id="148"/>
    <w:bookmarkStart w:name="z188" w:id="149"/>
    <w:p>
      <w:pPr>
        <w:spacing w:after="0"/>
        <w:ind w:left="0"/>
        <w:jc w:val="both"/>
      </w:pPr>
      <w:r>
        <w:rPr>
          <w:rFonts w:ascii="Times New Roman"/>
          <w:b w:val="false"/>
          <w:i w:val="false"/>
          <w:color w:val="000000"/>
          <w:sz w:val="28"/>
        </w:rPr>
        <w:t>
      Для КРС – 3450гол.*22га./гол=62100 га.</w:t>
      </w:r>
    </w:p>
    <w:bookmarkEnd w:id="149"/>
    <w:bookmarkStart w:name="z189" w:id="150"/>
    <w:p>
      <w:pPr>
        <w:spacing w:after="0"/>
        <w:ind w:left="0"/>
        <w:jc w:val="both"/>
      </w:pPr>
      <w:r>
        <w:rPr>
          <w:rFonts w:ascii="Times New Roman"/>
          <w:b w:val="false"/>
          <w:i w:val="false"/>
          <w:color w:val="000000"/>
          <w:sz w:val="28"/>
        </w:rPr>
        <w:t>
      Для мелкого скота – 2942 гол.*4,4га./гол.= 10591,2 га.</w:t>
      </w:r>
    </w:p>
    <w:bookmarkEnd w:id="150"/>
    <w:bookmarkStart w:name="z190" w:id="151"/>
    <w:p>
      <w:pPr>
        <w:spacing w:after="0"/>
        <w:ind w:left="0"/>
        <w:jc w:val="both"/>
      </w:pPr>
      <w:r>
        <w:rPr>
          <w:rFonts w:ascii="Times New Roman"/>
          <w:b w:val="false"/>
          <w:i w:val="false"/>
          <w:color w:val="000000"/>
          <w:sz w:val="28"/>
        </w:rPr>
        <w:t>
      Для лошадей – 3425 гол.*26,4га./гол.= 73980 га.</w:t>
      </w:r>
    </w:p>
    <w:bookmarkEnd w:id="151"/>
    <w:bookmarkStart w:name="z191" w:id="152"/>
    <w:p>
      <w:pPr>
        <w:spacing w:after="0"/>
        <w:ind w:left="0"/>
        <w:jc w:val="both"/>
      </w:pPr>
      <w:r>
        <w:rPr>
          <w:rFonts w:ascii="Times New Roman"/>
          <w:b w:val="false"/>
          <w:i w:val="false"/>
          <w:color w:val="000000"/>
          <w:sz w:val="28"/>
        </w:rPr>
        <w:t xml:space="preserve">
      Для верблюдов – 993 гол.*30,8 га./гол.= 25023,6 га. </w:t>
      </w:r>
    </w:p>
    <w:bookmarkEnd w:id="152"/>
    <w:bookmarkStart w:name="z192" w:id="153"/>
    <w:p>
      <w:pPr>
        <w:spacing w:after="0"/>
        <w:ind w:left="0"/>
        <w:jc w:val="both"/>
      </w:pPr>
      <w:r>
        <w:rPr>
          <w:rFonts w:ascii="Times New Roman"/>
          <w:b w:val="false"/>
          <w:i w:val="false"/>
          <w:color w:val="000000"/>
          <w:sz w:val="28"/>
        </w:rPr>
        <w:t xml:space="preserve">
      62100 га.+10591,2 га.+ 73980 га.+ 25023,6 га.= 171 694,8 га. </w:t>
      </w:r>
    </w:p>
    <w:bookmarkEnd w:id="153"/>
    <w:bookmarkStart w:name="z193" w:id="154"/>
    <w:p>
      <w:pPr>
        <w:spacing w:after="0"/>
        <w:ind w:left="0"/>
        <w:jc w:val="both"/>
      </w:pPr>
      <w:r>
        <w:rPr>
          <w:rFonts w:ascii="Times New Roman"/>
          <w:b w:val="false"/>
          <w:i w:val="false"/>
          <w:color w:val="000000"/>
          <w:sz w:val="28"/>
        </w:rPr>
        <w:t>
      171694,8-24198 = 147496,8 га.</w:t>
      </w:r>
    </w:p>
    <w:bookmarkEnd w:id="154"/>
    <w:bookmarkStart w:name="z194" w:id="155"/>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Камыскалинского сельского округа, составляет 24198 га.</w:t>
      </w:r>
    </w:p>
    <w:bookmarkEnd w:id="155"/>
    <w:bookmarkStart w:name="z195" w:id="156"/>
    <w:p>
      <w:pPr>
        <w:spacing w:after="0"/>
        <w:ind w:left="0"/>
        <w:jc w:val="both"/>
      </w:pPr>
      <w:r>
        <w:rPr>
          <w:rFonts w:ascii="Times New Roman"/>
          <w:b w:val="false"/>
          <w:i w:val="false"/>
          <w:color w:val="000000"/>
          <w:sz w:val="28"/>
        </w:rPr>
        <w:t>
      На территории Камыскалинского сельского округа имеется 1(один) скотомогильник.</w:t>
      </w:r>
    </w:p>
    <w:bookmarkEnd w:id="156"/>
    <w:bookmarkStart w:name="z196" w:id="157"/>
    <w:p>
      <w:pPr>
        <w:spacing w:after="0"/>
        <w:ind w:left="0"/>
        <w:jc w:val="both"/>
      </w:pPr>
      <w:r>
        <w:rPr>
          <w:rFonts w:ascii="Times New Roman"/>
          <w:b w:val="false"/>
          <w:i w:val="false"/>
          <w:color w:val="000000"/>
          <w:sz w:val="28"/>
        </w:rPr>
        <w:t>
      На территории Камыскалинского сельского округа имеются аридные пастбища.</w:t>
      </w:r>
    </w:p>
    <w:bookmarkEnd w:id="157"/>
    <w:bookmarkStart w:name="z197" w:id="158"/>
    <w:p>
      <w:pPr>
        <w:spacing w:after="0"/>
        <w:ind w:left="0"/>
        <w:jc w:val="both"/>
      </w:pPr>
      <w:r>
        <w:rPr>
          <w:rFonts w:ascii="Times New Roman"/>
          <w:b w:val="false"/>
          <w:i w:val="false"/>
          <w:color w:val="000000"/>
          <w:sz w:val="28"/>
        </w:rPr>
        <w:t>
      На территории Камыскалинского сельского округа сервитуты для прогона скота не установлены.</w:t>
      </w:r>
    </w:p>
    <w:bookmarkEnd w:id="158"/>
    <w:bookmarkStart w:name="z198" w:id="15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Камыскалинского сельского округа,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Камыскалинскому сельскому округу на 2021-2022 годы</w:t>
            </w:r>
          </w:p>
        </w:tc>
      </w:tr>
    </w:tbl>
    <w:bookmarkStart w:name="z200" w:id="160"/>
    <w:p>
      <w:pPr>
        <w:spacing w:after="0"/>
        <w:ind w:left="0"/>
        <w:jc w:val="left"/>
      </w:pPr>
      <w:r>
        <w:rPr>
          <w:rFonts w:ascii="Times New Roman"/>
          <w:b/>
          <w:i w:val="false"/>
          <w:color w:val="000000"/>
        </w:rPr>
        <w:t xml:space="preserve"> Схема (карта) расположения пастбищ на территории Камыскалинского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60"/>
    <w:bookmarkStart w:name="z20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Камыскалинского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2"/>
          <w:p>
            <w:pPr>
              <w:spacing w:after="20"/>
              <w:ind w:left="20"/>
              <w:jc w:val="both"/>
            </w:pPr>
            <w:r>
              <w:rPr>
                <w:rFonts w:ascii="Times New Roman"/>
                <w:b w:val="false"/>
                <w:i w:val="false"/>
                <w:color w:val="000000"/>
                <w:sz w:val="20"/>
              </w:rPr>
              <w:t>
КРС - 1292 голов</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1866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Лошадей-957 голов</w:t>
            </w:r>
          </w:p>
          <w:p>
            <w:pPr>
              <w:spacing w:after="20"/>
              <w:ind w:left="20"/>
              <w:jc w:val="both"/>
            </w:pPr>
            <w:r>
              <w:rPr>
                <w:rFonts w:ascii="Times New Roman"/>
                <w:b w:val="false"/>
                <w:i w:val="false"/>
                <w:color w:val="000000"/>
                <w:sz w:val="20"/>
              </w:rPr>
              <w:t>
Верблюдов –374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КРС – 3450 голов</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- 2942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3425 голов</w:t>
            </w:r>
          </w:p>
          <w:p>
            <w:pPr>
              <w:spacing w:after="20"/>
              <w:ind w:left="20"/>
              <w:jc w:val="both"/>
            </w:pPr>
            <w:r>
              <w:rPr>
                <w:rFonts w:ascii="Times New Roman"/>
                <w:b w:val="false"/>
                <w:i w:val="false"/>
                <w:color w:val="000000"/>
                <w:sz w:val="20"/>
              </w:rPr>
              <w:t>
Верблюдов – 993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- 147496,8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Камыскалинскому сельскому округу на 2021-2022 годы</w:t>
            </w:r>
          </w:p>
        </w:tc>
      </w:tr>
    </w:tbl>
    <w:bookmarkStart w:name="z211" w:id="164"/>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Камыскалинского сельского округа</w:t>
      </w:r>
    </w:p>
    <w:bookmarkEnd w:id="164"/>
    <w:bookmarkStart w:name="z213"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Камыскалинскому сельскому округу на 2021-2022 годы</w:t>
            </w:r>
          </w:p>
        </w:tc>
      </w:tr>
    </w:tbl>
    <w:bookmarkStart w:name="z215" w:id="1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6"/>
    <w:bookmarkStart w:name="z21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Камыскалинскому сельскому округу на 2021-2022 годы</w:t>
            </w:r>
          </w:p>
        </w:tc>
      </w:tr>
    </w:tbl>
    <w:bookmarkStart w:name="z218" w:id="16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Камыскалинского сельского округа протекает обводнительный канал "Жаскайрат" протяженностью 8 километров. Камыскалинский сельский округ</w:t>
      </w:r>
    </w:p>
    <w:bookmarkEnd w:id="168"/>
    <w:bookmarkStart w:name="z22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Камыскалинскому сельскому округу на 2021-2022 годы</w:t>
            </w:r>
          </w:p>
        </w:tc>
      </w:tr>
    </w:tbl>
    <w:bookmarkStart w:name="z223" w:id="17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70"/>
    <w:bookmarkStart w:name="z22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Камыскалинскому сельскому округу на 2021-2022 годы</w:t>
            </w:r>
          </w:p>
        </w:tc>
      </w:tr>
    </w:tbl>
    <w:bookmarkStart w:name="z226" w:id="17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Камыскалинском сельском округе</w:t>
      </w:r>
    </w:p>
    <w:bookmarkEnd w:id="172"/>
    <w:bookmarkStart w:name="z22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Камыскалинскому сельскому округу на 2021-2022 годы</w:t>
            </w:r>
          </w:p>
        </w:tc>
      </w:tr>
    </w:tbl>
    <w:bookmarkStart w:name="z229" w:id="17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74"/>
    <w:bookmarkStart w:name="z23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Исатайского районного маслихата от 14 мая 2021 года № 37-VII</w:t>
            </w:r>
          </w:p>
        </w:tc>
      </w:tr>
    </w:tbl>
    <w:bookmarkStart w:name="z232" w:id="176"/>
    <w:p>
      <w:pPr>
        <w:spacing w:after="0"/>
        <w:ind w:left="0"/>
        <w:jc w:val="left"/>
      </w:pPr>
      <w:r>
        <w:rPr>
          <w:rFonts w:ascii="Times New Roman"/>
          <w:b/>
          <w:i w:val="false"/>
          <w:color w:val="000000"/>
        </w:rPr>
        <w:t xml:space="preserve"> План по управлению пастбищами и их использованию по Жанбайскому сельскому округу на 2021-2022 годы</w:t>
      </w:r>
    </w:p>
    <w:bookmarkEnd w:id="176"/>
    <w:bookmarkStart w:name="z233" w:id="17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Жанбайском сельском округена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177"/>
    <w:bookmarkStart w:name="z234" w:id="17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78"/>
    <w:bookmarkStart w:name="z235" w:id="179"/>
    <w:p>
      <w:pPr>
        <w:spacing w:after="0"/>
        <w:ind w:left="0"/>
        <w:jc w:val="both"/>
      </w:pPr>
      <w:r>
        <w:rPr>
          <w:rFonts w:ascii="Times New Roman"/>
          <w:b w:val="false"/>
          <w:i w:val="false"/>
          <w:color w:val="000000"/>
          <w:sz w:val="28"/>
        </w:rPr>
        <w:t>
      План содержит:</w:t>
      </w:r>
    </w:p>
    <w:bookmarkEnd w:id="179"/>
    <w:bookmarkStart w:name="z236" w:id="180"/>
    <w:p>
      <w:pPr>
        <w:spacing w:after="0"/>
        <w:ind w:left="0"/>
        <w:jc w:val="both"/>
      </w:pPr>
      <w:r>
        <w:rPr>
          <w:rFonts w:ascii="Times New Roman"/>
          <w:b w:val="false"/>
          <w:i w:val="false"/>
          <w:color w:val="000000"/>
          <w:sz w:val="28"/>
        </w:rPr>
        <w:t>
      1) схему (карту) расположения пастбищ на территории Жанбайского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180"/>
    <w:bookmarkStart w:name="z237" w:id="181"/>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81"/>
    <w:bookmarkStart w:name="z238" w:id="182"/>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82"/>
    <w:bookmarkStart w:name="z239" w:id="183"/>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83"/>
    <w:bookmarkStart w:name="z240" w:id="184"/>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84"/>
    <w:bookmarkStart w:name="z241" w:id="185"/>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85"/>
    <w:bookmarkStart w:name="z242" w:id="186"/>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86"/>
    <w:bookmarkStart w:name="z243" w:id="187"/>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187"/>
    <w:bookmarkStart w:name="z244" w:id="188"/>
    <w:p>
      <w:pPr>
        <w:spacing w:after="0"/>
        <w:ind w:left="0"/>
        <w:jc w:val="both"/>
      </w:pPr>
      <w:r>
        <w:rPr>
          <w:rFonts w:ascii="Times New Roman"/>
          <w:b w:val="false"/>
          <w:i w:val="false"/>
          <w:color w:val="000000"/>
          <w:sz w:val="28"/>
        </w:rPr>
        <w:t>
      Общая площадь территории Жанбайского сельского округа 168904 гектар (га), из них земли населенных пунктов – 27642 га, земли запаса- 141262 га.</w:t>
      </w:r>
    </w:p>
    <w:bookmarkEnd w:id="188"/>
    <w:bookmarkStart w:name="z245" w:id="189"/>
    <w:p>
      <w:pPr>
        <w:spacing w:after="0"/>
        <w:ind w:left="0"/>
        <w:jc w:val="both"/>
      </w:pPr>
      <w:r>
        <w:rPr>
          <w:rFonts w:ascii="Times New Roman"/>
          <w:b w:val="false"/>
          <w:i w:val="false"/>
          <w:color w:val="000000"/>
          <w:sz w:val="28"/>
        </w:rPr>
        <w:t>
      Рельеф территории Жанбайского сельского округа-равнинный, территоия расположена на побережье Каспия, полупустынная, равнинная, почвенный покров солоноватый, сухой, супесчаный и солоновато-серый. КлиматЖанбайского сельского округа резко континентальный, зима прохладная, жаркое продолжительное лето. В период вегетации растений осадков выпадает меньше 70-115 мм, а в течение всего года-150-205 мм, что свидетельствует о дефиците осадков в округе.</w:t>
      </w:r>
    </w:p>
    <w:bookmarkEnd w:id="189"/>
    <w:bookmarkStart w:name="z246" w:id="190"/>
    <w:p>
      <w:pPr>
        <w:spacing w:after="0"/>
        <w:ind w:left="0"/>
        <w:jc w:val="both"/>
      </w:pPr>
      <w:r>
        <w:rPr>
          <w:rFonts w:ascii="Times New Roman"/>
          <w:b w:val="false"/>
          <w:i w:val="false"/>
          <w:color w:val="000000"/>
          <w:sz w:val="28"/>
        </w:rPr>
        <w:t>
      Почвы в основном пастбища с преобладанием однолетних солянок (эбелека, лебеды татарской, климакоптер, петросимоний, галимокнемисов, солянки Паульсена и другие.)</w:t>
      </w:r>
    </w:p>
    <w:bookmarkEnd w:id="190"/>
    <w:bookmarkStart w:name="z247" w:id="191"/>
    <w:p>
      <w:pPr>
        <w:spacing w:after="0"/>
        <w:ind w:left="0"/>
        <w:jc w:val="both"/>
      </w:pPr>
      <w:r>
        <w:rPr>
          <w:rFonts w:ascii="Times New Roman"/>
          <w:b w:val="false"/>
          <w:i w:val="false"/>
          <w:color w:val="000000"/>
          <w:sz w:val="28"/>
        </w:rPr>
        <w:t>
      На 1 января 2021 года в Жанбайском сельском округенасчитывается (личное подворье) крупного рогатого скота 1834голов, мелкого скота 1365 голов, 2160 голов лошадей, 1030 верблюдов.</w:t>
      </w:r>
    </w:p>
    <w:bookmarkEnd w:id="191"/>
    <w:bookmarkStart w:name="z248" w:id="192"/>
    <w:p>
      <w:pPr>
        <w:spacing w:after="0"/>
        <w:ind w:left="0"/>
        <w:jc w:val="both"/>
      </w:pPr>
      <w:r>
        <w:rPr>
          <w:rFonts w:ascii="Times New Roman"/>
          <w:b w:val="false"/>
          <w:i w:val="false"/>
          <w:color w:val="000000"/>
          <w:sz w:val="28"/>
        </w:rPr>
        <w:t>
      Площадь пастбищ в пределах территории населенного пункта Жанбай – 0 гектар.</w:t>
      </w:r>
    </w:p>
    <w:bookmarkEnd w:id="192"/>
    <w:bookmarkStart w:name="z249" w:id="193"/>
    <w:p>
      <w:pPr>
        <w:spacing w:after="0"/>
        <w:ind w:left="0"/>
        <w:jc w:val="both"/>
      </w:pPr>
      <w:r>
        <w:rPr>
          <w:rFonts w:ascii="Times New Roman"/>
          <w:b w:val="false"/>
          <w:i w:val="false"/>
          <w:color w:val="000000"/>
          <w:sz w:val="28"/>
        </w:rPr>
        <w:t xml:space="preserve">
      Для выпаса сельскохозяйственных животных личного подворья местного населенияпри норме нагрузки на голову КРС – 18 га/гол., мелкого скота – 3,6 га/гол., лошадей – 21,6 га/гол., верблюдов – 25,2 га/гол.требуется 110538 га пастбищ. </w:t>
      </w:r>
    </w:p>
    <w:bookmarkEnd w:id="193"/>
    <w:bookmarkStart w:name="z250" w:id="194"/>
    <w:p>
      <w:pPr>
        <w:spacing w:after="0"/>
        <w:ind w:left="0"/>
        <w:jc w:val="both"/>
      </w:pPr>
      <w:r>
        <w:rPr>
          <w:rFonts w:ascii="Times New Roman"/>
          <w:b w:val="false"/>
          <w:i w:val="false"/>
          <w:color w:val="000000"/>
          <w:sz w:val="28"/>
        </w:rPr>
        <w:t>
      Расчет:</w:t>
      </w:r>
    </w:p>
    <w:bookmarkEnd w:id="194"/>
    <w:bookmarkStart w:name="z251" w:id="195"/>
    <w:p>
      <w:pPr>
        <w:spacing w:after="0"/>
        <w:ind w:left="0"/>
        <w:jc w:val="both"/>
      </w:pPr>
      <w:r>
        <w:rPr>
          <w:rFonts w:ascii="Times New Roman"/>
          <w:b w:val="false"/>
          <w:i w:val="false"/>
          <w:color w:val="000000"/>
          <w:sz w:val="28"/>
        </w:rPr>
        <w:t>
      Для КРС – 1834 гол.*18га./гол.= 33012 га.</w:t>
      </w:r>
    </w:p>
    <w:bookmarkEnd w:id="195"/>
    <w:bookmarkStart w:name="z252" w:id="196"/>
    <w:p>
      <w:pPr>
        <w:spacing w:after="0"/>
        <w:ind w:left="0"/>
        <w:jc w:val="both"/>
      </w:pPr>
      <w:r>
        <w:rPr>
          <w:rFonts w:ascii="Times New Roman"/>
          <w:b w:val="false"/>
          <w:i w:val="false"/>
          <w:color w:val="000000"/>
          <w:sz w:val="28"/>
        </w:rPr>
        <w:t>
      Для мелкого скота – 1365 гол.*3,6га./гол.= 4914 га.</w:t>
      </w:r>
    </w:p>
    <w:bookmarkEnd w:id="196"/>
    <w:bookmarkStart w:name="z253" w:id="197"/>
    <w:p>
      <w:pPr>
        <w:spacing w:after="0"/>
        <w:ind w:left="0"/>
        <w:jc w:val="both"/>
      </w:pPr>
      <w:r>
        <w:rPr>
          <w:rFonts w:ascii="Times New Roman"/>
          <w:b w:val="false"/>
          <w:i w:val="false"/>
          <w:color w:val="000000"/>
          <w:sz w:val="28"/>
        </w:rPr>
        <w:t>
      Для лошадей – 2160 гол.*21,6га./гол.= 46656 га.</w:t>
      </w:r>
    </w:p>
    <w:bookmarkEnd w:id="197"/>
    <w:bookmarkStart w:name="z254" w:id="198"/>
    <w:p>
      <w:pPr>
        <w:spacing w:after="0"/>
        <w:ind w:left="0"/>
        <w:jc w:val="both"/>
      </w:pPr>
      <w:r>
        <w:rPr>
          <w:rFonts w:ascii="Times New Roman"/>
          <w:b w:val="false"/>
          <w:i w:val="false"/>
          <w:color w:val="000000"/>
          <w:sz w:val="28"/>
        </w:rPr>
        <w:t xml:space="preserve">
      Для верблюдов – 1030 гол.*25,2 га./гол.= 25956 га. </w:t>
      </w:r>
    </w:p>
    <w:bookmarkEnd w:id="198"/>
    <w:bookmarkStart w:name="z255" w:id="199"/>
    <w:p>
      <w:pPr>
        <w:spacing w:after="0"/>
        <w:ind w:left="0"/>
        <w:jc w:val="both"/>
      </w:pPr>
      <w:r>
        <w:rPr>
          <w:rFonts w:ascii="Times New Roman"/>
          <w:b w:val="false"/>
          <w:i w:val="false"/>
          <w:color w:val="000000"/>
          <w:sz w:val="28"/>
        </w:rPr>
        <w:t>
      33012 га.+4914 га.+46656 га.+25956 га.=110538 га.</w:t>
      </w:r>
    </w:p>
    <w:bookmarkEnd w:id="199"/>
    <w:bookmarkStart w:name="z256" w:id="200"/>
    <w:p>
      <w:pPr>
        <w:spacing w:after="0"/>
        <w:ind w:left="0"/>
        <w:jc w:val="both"/>
      </w:pPr>
      <w:r>
        <w:rPr>
          <w:rFonts w:ascii="Times New Roman"/>
          <w:b w:val="false"/>
          <w:i w:val="false"/>
          <w:color w:val="000000"/>
          <w:sz w:val="28"/>
        </w:rPr>
        <w:t>
      На 1 янвря 2021 года поголовье в ТОО, крестьянских и фермерских хозяйствах Жанбайского сельского округа составляет: крупного рогатого скота 1621головы, мелкого скота 1828 голов, 701 голова лошадей, 226 голов верблюдов.</w:t>
      </w:r>
    </w:p>
    <w:bookmarkEnd w:id="200"/>
    <w:bookmarkStart w:name="z257" w:id="201"/>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потребность в пастбищах составляет 69172,4 га, в землепользовании этих хозяйств имеется 11590 га пастбищных угодий, дополнительно требуется 45005,6 га пастбищ.</w:t>
      </w:r>
    </w:p>
    <w:bookmarkEnd w:id="201"/>
    <w:bookmarkStart w:name="z258" w:id="202"/>
    <w:p>
      <w:pPr>
        <w:spacing w:after="0"/>
        <w:ind w:left="0"/>
        <w:jc w:val="both"/>
      </w:pPr>
      <w:r>
        <w:rPr>
          <w:rFonts w:ascii="Times New Roman"/>
          <w:b w:val="false"/>
          <w:i w:val="false"/>
          <w:color w:val="000000"/>
          <w:sz w:val="28"/>
        </w:rPr>
        <w:t>
      Расчет:</w:t>
      </w:r>
    </w:p>
    <w:bookmarkEnd w:id="202"/>
    <w:bookmarkStart w:name="z259" w:id="203"/>
    <w:p>
      <w:pPr>
        <w:spacing w:after="0"/>
        <w:ind w:left="0"/>
        <w:jc w:val="both"/>
      </w:pPr>
      <w:r>
        <w:rPr>
          <w:rFonts w:ascii="Times New Roman"/>
          <w:b w:val="false"/>
          <w:i w:val="false"/>
          <w:color w:val="000000"/>
          <w:sz w:val="28"/>
        </w:rPr>
        <w:t>
      Для КРС – 1621 гол.*18га./гол.= 29178 га.</w:t>
      </w:r>
    </w:p>
    <w:bookmarkEnd w:id="203"/>
    <w:bookmarkStart w:name="z260" w:id="204"/>
    <w:p>
      <w:pPr>
        <w:spacing w:after="0"/>
        <w:ind w:left="0"/>
        <w:jc w:val="both"/>
      </w:pPr>
      <w:r>
        <w:rPr>
          <w:rFonts w:ascii="Times New Roman"/>
          <w:b w:val="false"/>
          <w:i w:val="false"/>
          <w:color w:val="000000"/>
          <w:sz w:val="28"/>
        </w:rPr>
        <w:t xml:space="preserve">
      Для мелкого скота – 1828 гол.*3,6га./гол.= 6580,8 га. </w:t>
      </w:r>
    </w:p>
    <w:bookmarkEnd w:id="204"/>
    <w:bookmarkStart w:name="z261" w:id="205"/>
    <w:p>
      <w:pPr>
        <w:spacing w:after="0"/>
        <w:ind w:left="0"/>
        <w:jc w:val="both"/>
      </w:pPr>
      <w:r>
        <w:rPr>
          <w:rFonts w:ascii="Times New Roman"/>
          <w:b w:val="false"/>
          <w:i w:val="false"/>
          <w:color w:val="000000"/>
          <w:sz w:val="28"/>
        </w:rPr>
        <w:t>
      Для лошадей – 701 гол.*21,6га./гол.= 15141,6 га.</w:t>
      </w:r>
    </w:p>
    <w:bookmarkEnd w:id="205"/>
    <w:bookmarkStart w:name="z262" w:id="206"/>
    <w:p>
      <w:pPr>
        <w:spacing w:after="0"/>
        <w:ind w:left="0"/>
        <w:jc w:val="both"/>
      </w:pPr>
      <w:r>
        <w:rPr>
          <w:rFonts w:ascii="Times New Roman"/>
          <w:b w:val="false"/>
          <w:i w:val="false"/>
          <w:color w:val="000000"/>
          <w:sz w:val="28"/>
        </w:rPr>
        <w:t>
      Для верблюдов – 226 гол.*25,2 га./гол.= 5695,2 га.</w:t>
      </w:r>
    </w:p>
    <w:bookmarkEnd w:id="206"/>
    <w:bookmarkStart w:name="z263" w:id="207"/>
    <w:p>
      <w:pPr>
        <w:spacing w:after="0"/>
        <w:ind w:left="0"/>
        <w:jc w:val="both"/>
      </w:pPr>
      <w:r>
        <w:rPr>
          <w:rFonts w:ascii="Times New Roman"/>
          <w:b w:val="false"/>
          <w:i w:val="false"/>
          <w:color w:val="000000"/>
          <w:sz w:val="28"/>
        </w:rPr>
        <w:t>
      29178 га.+6580,8 га.+15141,6 га.+5695,2 га.=56595,6 га.</w:t>
      </w:r>
    </w:p>
    <w:bookmarkEnd w:id="207"/>
    <w:bookmarkStart w:name="z264" w:id="208"/>
    <w:p>
      <w:pPr>
        <w:spacing w:after="0"/>
        <w:ind w:left="0"/>
        <w:jc w:val="both"/>
      </w:pPr>
      <w:r>
        <w:rPr>
          <w:rFonts w:ascii="Times New Roman"/>
          <w:b w:val="false"/>
          <w:i w:val="false"/>
          <w:color w:val="000000"/>
          <w:sz w:val="28"/>
        </w:rPr>
        <w:t xml:space="preserve">
      56595,6-11590=45005,6 га. </w:t>
      </w:r>
    </w:p>
    <w:bookmarkEnd w:id="208"/>
    <w:bookmarkStart w:name="z265" w:id="209"/>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Жанбайского сельского округа составляет 11 590 га.</w:t>
      </w:r>
    </w:p>
    <w:bookmarkEnd w:id="209"/>
    <w:bookmarkStart w:name="z266" w:id="210"/>
    <w:p>
      <w:pPr>
        <w:spacing w:after="0"/>
        <w:ind w:left="0"/>
        <w:jc w:val="both"/>
      </w:pPr>
      <w:r>
        <w:rPr>
          <w:rFonts w:ascii="Times New Roman"/>
          <w:b w:val="false"/>
          <w:i w:val="false"/>
          <w:color w:val="000000"/>
          <w:sz w:val="28"/>
        </w:rPr>
        <w:t>
      На территории Жанбайского сельского округа имеется 1(один) скотомогильник.</w:t>
      </w:r>
    </w:p>
    <w:bookmarkEnd w:id="210"/>
    <w:bookmarkStart w:name="z267" w:id="211"/>
    <w:p>
      <w:pPr>
        <w:spacing w:after="0"/>
        <w:ind w:left="0"/>
        <w:jc w:val="both"/>
      </w:pPr>
      <w:r>
        <w:rPr>
          <w:rFonts w:ascii="Times New Roman"/>
          <w:b w:val="false"/>
          <w:i w:val="false"/>
          <w:color w:val="000000"/>
          <w:sz w:val="28"/>
        </w:rPr>
        <w:t>
      На территории Жанбайского сельского округа имеются аридные пастбища.</w:t>
      </w:r>
    </w:p>
    <w:bookmarkEnd w:id="211"/>
    <w:bookmarkStart w:name="z268" w:id="212"/>
    <w:p>
      <w:pPr>
        <w:spacing w:after="0"/>
        <w:ind w:left="0"/>
        <w:jc w:val="both"/>
      </w:pPr>
      <w:r>
        <w:rPr>
          <w:rFonts w:ascii="Times New Roman"/>
          <w:b w:val="false"/>
          <w:i w:val="false"/>
          <w:color w:val="000000"/>
          <w:sz w:val="28"/>
        </w:rPr>
        <w:t>
      В Жанбайском сельском округе сервитуты для прогона скота не установлены.</w:t>
      </w:r>
    </w:p>
    <w:bookmarkEnd w:id="212"/>
    <w:bookmarkStart w:name="z269" w:id="21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Жанбайского сельского округа,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Жанбайскому сельскому округу на 2021-2022 годы</w:t>
            </w:r>
          </w:p>
        </w:tc>
      </w:tr>
    </w:tbl>
    <w:bookmarkStart w:name="z271" w:id="214"/>
    <w:p>
      <w:pPr>
        <w:spacing w:after="0"/>
        <w:ind w:left="0"/>
        <w:jc w:val="left"/>
      </w:pPr>
      <w:r>
        <w:rPr>
          <w:rFonts w:ascii="Times New Roman"/>
          <w:b/>
          <w:i w:val="false"/>
          <w:color w:val="000000"/>
        </w:rPr>
        <w:t xml:space="preserve"> Схема (карта) расположения пастбищ на территории Жанбайского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14"/>
    <w:bookmarkStart w:name="z27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Жанбайского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6"/>
          <w:p>
            <w:pPr>
              <w:spacing w:after="20"/>
              <w:ind w:left="20"/>
              <w:jc w:val="both"/>
            </w:pPr>
            <w:r>
              <w:rPr>
                <w:rFonts w:ascii="Times New Roman"/>
                <w:b w:val="false"/>
                <w:i w:val="false"/>
                <w:color w:val="000000"/>
                <w:sz w:val="20"/>
              </w:rPr>
              <w:t>
КРС - 1834 голов</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1365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Лошадей-2160 голов</w:t>
            </w:r>
          </w:p>
          <w:p>
            <w:pPr>
              <w:spacing w:after="20"/>
              <w:ind w:left="20"/>
              <w:jc w:val="both"/>
            </w:pPr>
            <w:r>
              <w:rPr>
                <w:rFonts w:ascii="Times New Roman"/>
                <w:b w:val="false"/>
                <w:i w:val="false"/>
                <w:color w:val="000000"/>
                <w:sz w:val="20"/>
              </w:rPr>
              <w:t>
Верблюдов –1030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7"/>
          <w:p>
            <w:pPr>
              <w:spacing w:after="20"/>
              <w:ind w:left="20"/>
              <w:jc w:val="both"/>
            </w:pPr>
            <w:r>
              <w:rPr>
                <w:rFonts w:ascii="Times New Roman"/>
                <w:b w:val="false"/>
                <w:i w:val="false"/>
                <w:color w:val="000000"/>
                <w:sz w:val="20"/>
              </w:rPr>
              <w:t>
КРС – 1621 голов</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- 1828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701 голов</w:t>
            </w:r>
          </w:p>
          <w:p>
            <w:pPr>
              <w:spacing w:after="20"/>
              <w:ind w:left="20"/>
              <w:jc w:val="both"/>
            </w:pPr>
            <w:r>
              <w:rPr>
                <w:rFonts w:ascii="Times New Roman"/>
                <w:b w:val="false"/>
                <w:i w:val="false"/>
                <w:color w:val="000000"/>
                <w:sz w:val="20"/>
              </w:rPr>
              <w:t>
Верблюдов – 226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- 45005,6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Жанбайскому сельскому округу на 2021-2022 годы</w:t>
            </w:r>
          </w:p>
        </w:tc>
      </w:tr>
    </w:tbl>
    <w:bookmarkStart w:name="z282" w:id="218"/>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Жанбайского сельского округа</w:t>
      </w:r>
    </w:p>
    <w:bookmarkEnd w:id="218"/>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Жанбайскому сельскому округу на 2021-2022 годы</w:t>
            </w:r>
          </w:p>
        </w:tc>
      </w:tr>
    </w:tbl>
    <w:bookmarkStart w:name="z286" w:id="21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19"/>
    <w:bookmarkStart w:name="z287"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7216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216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Жанбайскому сельскому округу на 2021-2022 годы</w:t>
            </w:r>
          </w:p>
        </w:tc>
      </w:tr>
    </w:tbl>
    <w:bookmarkStart w:name="z289" w:id="2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Жанбайского сельского округа протекают обводнительные каналы "Нарын" протяженностью 50 километров, "Акбас" протяженностью 17 километров. Жанбайский сельский округ</w:t>
      </w:r>
    </w:p>
    <w:bookmarkEnd w:id="221"/>
    <w:bookmarkStart w:name="z29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Жанбайскому сельскому округу на 2021-2022годы</w:t>
            </w:r>
          </w:p>
        </w:tc>
      </w:tr>
    </w:tbl>
    <w:bookmarkStart w:name="z294" w:id="22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3"/>
    <w:bookmarkStart w:name="z295"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Жанбайскому сельскому округу на 2021-2022 годы</w:t>
            </w:r>
          </w:p>
        </w:tc>
      </w:tr>
    </w:tbl>
    <w:bookmarkStart w:name="z297" w:id="22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Жанбайском сельском округе</w:t>
      </w:r>
    </w:p>
    <w:bookmarkEnd w:id="225"/>
    <w:bookmarkStart w:name="z298"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Жанбайскому сельскому округу на 2021-2022 годы</w:t>
            </w:r>
          </w:p>
        </w:tc>
      </w:tr>
    </w:tbl>
    <w:bookmarkStart w:name="z300" w:id="22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27"/>
    <w:bookmarkStart w:name="z30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Исатайского районного маслихата от 14 мая 2021 года № 37-VII</w:t>
            </w:r>
          </w:p>
        </w:tc>
      </w:tr>
    </w:tbl>
    <w:bookmarkStart w:name="z303" w:id="229"/>
    <w:p>
      <w:pPr>
        <w:spacing w:after="0"/>
        <w:ind w:left="0"/>
        <w:jc w:val="left"/>
      </w:pPr>
      <w:r>
        <w:rPr>
          <w:rFonts w:ascii="Times New Roman"/>
          <w:b/>
          <w:i w:val="false"/>
          <w:color w:val="000000"/>
        </w:rPr>
        <w:t xml:space="preserve"> План по управлению пастбищами и их использованию по Нарынскому сельскому округу на 2021-2022 годы</w:t>
      </w:r>
    </w:p>
    <w:bookmarkEnd w:id="229"/>
    <w:bookmarkStart w:name="z304" w:id="230"/>
    <w:p>
      <w:pPr>
        <w:spacing w:after="0"/>
        <w:ind w:left="0"/>
        <w:jc w:val="both"/>
      </w:pPr>
      <w:r>
        <w:rPr>
          <w:rFonts w:ascii="Times New Roman"/>
          <w:b w:val="false"/>
          <w:i w:val="false"/>
          <w:color w:val="000000"/>
          <w:sz w:val="28"/>
        </w:rPr>
        <w:t>
      Настоящий План по управлению пастбищами и их использованию в Нарынском сельском округе 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230"/>
    <w:bookmarkStart w:name="z305" w:id="23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31"/>
    <w:bookmarkStart w:name="z306" w:id="232"/>
    <w:p>
      <w:pPr>
        <w:spacing w:after="0"/>
        <w:ind w:left="0"/>
        <w:jc w:val="both"/>
      </w:pPr>
      <w:r>
        <w:rPr>
          <w:rFonts w:ascii="Times New Roman"/>
          <w:b w:val="false"/>
          <w:i w:val="false"/>
          <w:color w:val="000000"/>
          <w:sz w:val="28"/>
        </w:rPr>
        <w:t>
      План содержит:</w:t>
      </w:r>
    </w:p>
    <w:bookmarkEnd w:id="232"/>
    <w:bookmarkStart w:name="z307" w:id="233"/>
    <w:p>
      <w:pPr>
        <w:spacing w:after="0"/>
        <w:ind w:left="0"/>
        <w:jc w:val="both"/>
      </w:pPr>
      <w:r>
        <w:rPr>
          <w:rFonts w:ascii="Times New Roman"/>
          <w:b w:val="false"/>
          <w:i w:val="false"/>
          <w:color w:val="000000"/>
          <w:sz w:val="28"/>
        </w:rPr>
        <w:t>
      1) схему (карту) расположения пастбищ на территории Нарынского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233"/>
    <w:bookmarkStart w:name="z308" w:id="234"/>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234"/>
    <w:bookmarkStart w:name="z309" w:id="235"/>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235"/>
    <w:bookmarkStart w:name="z310" w:id="236"/>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236"/>
    <w:bookmarkStart w:name="z311" w:id="237"/>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237"/>
    <w:bookmarkStart w:name="z312" w:id="238"/>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238"/>
    <w:bookmarkStart w:name="z313" w:id="239"/>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239"/>
    <w:bookmarkStart w:name="z314" w:id="24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 .</w:t>
      </w:r>
    </w:p>
    <w:bookmarkEnd w:id="240"/>
    <w:bookmarkStart w:name="z315" w:id="241"/>
    <w:p>
      <w:pPr>
        <w:spacing w:after="0"/>
        <w:ind w:left="0"/>
        <w:jc w:val="both"/>
      </w:pPr>
      <w:r>
        <w:rPr>
          <w:rFonts w:ascii="Times New Roman"/>
          <w:b w:val="false"/>
          <w:i w:val="false"/>
          <w:color w:val="000000"/>
          <w:sz w:val="28"/>
        </w:rPr>
        <w:t>
      Общая площадь территории Нарынского сельского округа 293692 гектар (га), из них земли населенных пунктов – 6572 га, земли запаса - 293120 га.</w:t>
      </w:r>
    </w:p>
    <w:bookmarkEnd w:id="241"/>
    <w:bookmarkStart w:name="z316" w:id="242"/>
    <w:p>
      <w:pPr>
        <w:spacing w:after="0"/>
        <w:ind w:left="0"/>
        <w:jc w:val="both"/>
      </w:pPr>
      <w:r>
        <w:rPr>
          <w:rFonts w:ascii="Times New Roman"/>
          <w:b w:val="false"/>
          <w:i w:val="false"/>
          <w:color w:val="000000"/>
          <w:sz w:val="28"/>
        </w:rPr>
        <w:t>
      По административно-территориальному делению в Нарынском сельском округе имеются 2 сельских населенных пункта.</w:t>
      </w:r>
    </w:p>
    <w:bookmarkEnd w:id="242"/>
    <w:bookmarkStart w:name="z317" w:id="243"/>
    <w:p>
      <w:pPr>
        <w:spacing w:after="0"/>
        <w:ind w:left="0"/>
        <w:jc w:val="both"/>
      </w:pPr>
      <w:r>
        <w:rPr>
          <w:rFonts w:ascii="Times New Roman"/>
          <w:b w:val="false"/>
          <w:i w:val="false"/>
          <w:color w:val="000000"/>
          <w:sz w:val="28"/>
        </w:rPr>
        <w:t>
      Рельеф территории Нарынского сельского округа - равнинный. Территория округа расположена в центральной части Прикаспийской низменности. Большую часть территории занимают пески Нарын, Бузанай и Ментеке; Климат резко континентальный: короткая малоснежная, но довольно холодная зима и жаркое продолжительное лето. Средние температуры января −14 °С, июля 22-23 °С. Среднегодовое количество атмосферных осадков 300-350 мм. Большая часть занята солонцеватыми и засоленными почвами. На полупустынных почвах произрастают типчак, ковыль, полынь.</w:t>
      </w:r>
    </w:p>
    <w:bookmarkEnd w:id="243"/>
    <w:bookmarkStart w:name="z318" w:id="244"/>
    <w:p>
      <w:pPr>
        <w:spacing w:after="0"/>
        <w:ind w:left="0"/>
        <w:jc w:val="both"/>
      </w:pPr>
      <w:r>
        <w:rPr>
          <w:rFonts w:ascii="Times New Roman"/>
          <w:b w:val="false"/>
          <w:i w:val="false"/>
          <w:color w:val="000000"/>
          <w:sz w:val="28"/>
        </w:rPr>
        <w:t>
      Почвы в основном зеленополынные пастбища с преобладанием плохопоедаемых полыней (джунгарской, сантолинолистой, эстрагона, тонковойлочной, цитварной, кустарниковой, высокой, Маршалловской, пятидольчатой, шагыра, бургуна).</w:t>
      </w:r>
    </w:p>
    <w:bookmarkEnd w:id="244"/>
    <w:bookmarkStart w:name="z319" w:id="245"/>
    <w:p>
      <w:pPr>
        <w:spacing w:after="0"/>
        <w:ind w:left="0"/>
        <w:jc w:val="both"/>
      </w:pPr>
      <w:r>
        <w:rPr>
          <w:rFonts w:ascii="Times New Roman"/>
          <w:b w:val="false"/>
          <w:i w:val="false"/>
          <w:color w:val="000000"/>
          <w:sz w:val="28"/>
        </w:rPr>
        <w:t xml:space="preserve">
      На 1 января 2021 года в Нарынском сельском округе насчитывается (личное подворье) крупного рогатого скота 2102 голов, мелкого скота 7632 голов, 2309 голов лошадей, 926 верблюдов. </w:t>
      </w:r>
    </w:p>
    <w:bookmarkEnd w:id="245"/>
    <w:bookmarkStart w:name="z320" w:id="246"/>
    <w:p>
      <w:pPr>
        <w:spacing w:after="0"/>
        <w:ind w:left="0"/>
        <w:jc w:val="both"/>
      </w:pPr>
      <w:r>
        <w:rPr>
          <w:rFonts w:ascii="Times New Roman"/>
          <w:b w:val="false"/>
          <w:i w:val="false"/>
          <w:color w:val="000000"/>
          <w:sz w:val="28"/>
        </w:rPr>
        <w:t>
      Площадь пастбищ в пределах территории населенного пункта Нарын, Жана Жанбай – 0 гектар.</w:t>
      </w:r>
    </w:p>
    <w:bookmarkEnd w:id="246"/>
    <w:bookmarkStart w:name="z321" w:id="247"/>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138520,8 га пастбищ.</w:t>
      </w:r>
    </w:p>
    <w:bookmarkEnd w:id="247"/>
    <w:bookmarkStart w:name="z322" w:id="248"/>
    <w:p>
      <w:pPr>
        <w:spacing w:after="0"/>
        <w:ind w:left="0"/>
        <w:jc w:val="both"/>
      </w:pPr>
      <w:r>
        <w:rPr>
          <w:rFonts w:ascii="Times New Roman"/>
          <w:b w:val="false"/>
          <w:i w:val="false"/>
          <w:color w:val="000000"/>
          <w:sz w:val="28"/>
        </w:rPr>
        <w:t>
      Расчет:</w:t>
      </w:r>
    </w:p>
    <w:bookmarkEnd w:id="248"/>
    <w:bookmarkStart w:name="z323" w:id="249"/>
    <w:p>
      <w:pPr>
        <w:spacing w:after="0"/>
        <w:ind w:left="0"/>
        <w:jc w:val="both"/>
      </w:pPr>
      <w:r>
        <w:rPr>
          <w:rFonts w:ascii="Times New Roman"/>
          <w:b w:val="false"/>
          <w:i w:val="false"/>
          <w:color w:val="000000"/>
          <w:sz w:val="28"/>
        </w:rPr>
        <w:t>
      Для КРС – 2102 гол.*18 га./гол.=37836 га.</w:t>
      </w:r>
    </w:p>
    <w:bookmarkEnd w:id="249"/>
    <w:bookmarkStart w:name="z324" w:id="250"/>
    <w:p>
      <w:pPr>
        <w:spacing w:after="0"/>
        <w:ind w:left="0"/>
        <w:jc w:val="both"/>
      </w:pPr>
      <w:r>
        <w:rPr>
          <w:rFonts w:ascii="Times New Roman"/>
          <w:b w:val="false"/>
          <w:i w:val="false"/>
          <w:color w:val="000000"/>
          <w:sz w:val="28"/>
        </w:rPr>
        <w:t xml:space="preserve">
      Для мелкого скота – 7632 гол.*3,6га./гол.= 27475,2 га. </w:t>
      </w:r>
    </w:p>
    <w:bookmarkEnd w:id="250"/>
    <w:bookmarkStart w:name="z325" w:id="251"/>
    <w:p>
      <w:pPr>
        <w:spacing w:after="0"/>
        <w:ind w:left="0"/>
        <w:jc w:val="both"/>
      </w:pPr>
      <w:r>
        <w:rPr>
          <w:rFonts w:ascii="Times New Roman"/>
          <w:b w:val="false"/>
          <w:i w:val="false"/>
          <w:color w:val="000000"/>
          <w:sz w:val="28"/>
        </w:rPr>
        <w:t>
      Для лошадей – 2309 гол.*21,6га./гол. = 49874,4 га.</w:t>
      </w:r>
    </w:p>
    <w:bookmarkEnd w:id="251"/>
    <w:bookmarkStart w:name="z326" w:id="252"/>
    <w:p>
      <w:pPr>
        <w:spacing w:after="0"/>
        <w:ind w:left="0"/>
        <w:jc w:val="both"/>
      </w:pPr>
      <w:r>
        <w:rPr>
          <w:rFonts w:ascii="Times New Roman"/>
          <w:b w:val="false"/>
          <w:i w:val="false"/>
          <w:color w:val="000000"/>
          <w:sz w:val="28"/>
        </w:rPr>
        <w:t>
      Для верблюдов – 926 гол.*25,2 га./гол.= 23335,2 га.</w:t>
      </w:r>
    </w:p>
    <w:bookmarkEnd w:id="252"/>
    <w:bookmarkStart w:name="z327" w:id="253"/>
    <w:p>
      <w:pPr>
        <w:spacing w:after="0"/>
        <w:ind w:left="0"/>
        <w:jc w:val="both"/>
      </w:pPr>
      <w:r>
        <w:rPr>
          <w:rFonts w:ascii="Times New Roman"/>
          <w:b w:val="false"/>
          <w:i w:val="false"/>
          <w:color w:val="000000"/>
          <w:sz w:val="28"/>
        </w:rPr>
        <w:t xml:space="preserve">
      37836 га.+27475,2 га.+ 49874,4 га.+23335,2 га.=138520,8 га. </w:t>
      </w:r>
    </w:p>
    <w:bookmarkEnd w:id="253"/>
    <w:bookmarkStart w:name="z328" w:id="254"/>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Нарынского сельского округа составляет: крупного рогатого скота 911 головы, мелкого скота 4430 голов, 752 головы лошадей, 204 головы верблюдов.</w:t>
      </w:r>
    </w:p>
    <w:bookmarkEnd w:id="254"/>
    <w:bookmarkStart w:name="z329" w:id="255"/>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потребность в пастбищах составляет 53730 га, в землепользовании этих хозяйств имеется 6683 га пастбищных угодий, дополнительно требуется 40730 га пастбищ.</w:t>
      </w:r>
    </w:p>
    <w:bookmarkEnd w:id="255"/>
    <w:bookmarkStart w:name="z330" w:id="256"/>
    <w:p>
      <w:pPr>
        <w:spacing w:after="0"/>
        <w:ind w:left="0"/>
        <w:jc w:val="both"/>
      </w:pPr>
      <w:r>
        <w:rPr>
          <w:rFonts w:ascii="Times New Roman"/>
          <w:b w:val="false"/>
          <w:i w:val="false"/>
          <w:color w:val="000000"/>
          <w:sz w:val="28"/>
        </w:rPr>
        <w:t>
      Расчет:</w:t>
      </w:r>
    </w:p>
    <w:bookmarkEnd w:id="256"/>
    <w:bookmarkStart w:name="z331" w:id="257"/>
    <w:p>
      <w:pPr>
        <w:spacing w:after="0"/>
        <w:ind w:left="0"/>
        <w:jc w:val="both"/>
      </w:pPr>
      <w:r>
        <w:rPr>
          <w:rFonts w:ascii="Times New Roman"/>
          <w:b w:val="false"/>
          <w:i w:val="false"/>
          <w:color w:val="000000"/>
          <w:sz w:val="28"/>
        </w:rPr>
        <w:t xml:space="preserve">
      Для КРС – 911 гол.*18 га./гол. = 16398 га. </w:t>
      </w:r>
    </w:p>
    <w:bookmarkEnd w:id="257"/>
    <w:bookmarkStart w:name="z332" w:id="258"/>
    <w:p>
      <w:pPr>
        <w:spacing w:after="0"/>
        <w:ind w:left="0"/>
        <w:jc w:val="both"/>
      </w:pPr>
      <w:r>
        <w:rPr>
          <w:rFonts w:ascii="Times New Roman"/>
          <w:b w:val="false"/>
          <w:i w:val="false"/>
          <w:color w:val="000000"/>
          <w:sz w:val="28"/>
        </w:rPr>
        <w:t xml:space="preserve">
      Для мелкого скота – 4430 гол.*3,6га./гол.= 15948 га. </w:t>
      </w:r>
    </w:p>
    <w:bookmarkEnd w:id="258"/>
    <w:bookmarkStart w:name="z333" w:id="259"/>
    <w:p>
      <w:pPr>
        <w:spacing w:after="0"/>
        <w:ind w:left="0"/>
        <w:jc w:val="both"/>
      </w:pPr>
      <w:r>
        <w:rPr>
          <w:rFonts w:ascii="Times New Roman"/>
          <w:b w:val="false"/>
          <w:i w:val="false"/>
          <w:color w:val="000000"/>
          <w:sz w:val="28"/>
        </w:rPr>
        <w:t>
      Для лошадей – 752 гол.*21,6 га./гол. = 16243,2 га.</w:t>
      </w:r>
    </w:p>
    <w:bookmarkEnd w:id="259"/>
    <w:bookmarkStart w:name="z334" w:id="260"/>
    <w:p>
      <w:pPr>
        <w:spacing w:after="0"/>
        <w:ind w:left="0"/>
        <w:jc w:val="both"/>
      </w:pPr>
      <w:r>
        <w:rPr>
          <w:rFonts w:ascii="Times New Roman"/>
          <w:b w:val="false"/>
          <w:i w:val="false"/>
          <w:color w:val="000000"/>
          <w:sz w:val="28"/>
        </w:rPr>
        <w:t>
      Для верблюдов – 204 гол.* 25,2 га./гол.= 5140,8 га.</w:t>
      </w:r>
    </w:p>
    <w:bookmarkEnd w:id="260"/>
    <w:bookmarkStart w:name="z335" w:id="261"/>
    <w:p>
      <w:pPr>
        <w:spacing w:after="0"/>
        <w:ind w:left="0"/>
        <w:jc w:val="both"/>
      </w:pPr>
      <w:r>
        <w:rPr>
          <w:rFonts w:ascii="Times New Roman"/>
          <w:b w:val="false"/>
          <w:i w:val="false"/>
          <w:color w:val="000000"/>
          <w:sz w:val="28"/>
        </w:rPr>
        <w:t>
      16398 га.+ 15948 га.+ 16243,2 га.+ 5140,8 га.= 53730 га.</w:t>
      </w:r>
    </w:p>
    <w:bookmarkEnd w:id="261"/>
    <w:bookmarkStart w:name="z336" w:id="262"/>
    <w:p>
      <w:pPr>
        <w:spacing w:after="0"/>
        <w:ind w:left="0"/>
        <w:jc w:val="both"/>
      </w:pPr>
      <w:r>
        <w:rPr>
          <w:rFonts w:ascii="Times New Roman"/>
          <w:b w:val="false"/>
          <w:i w:val="false"/>
          <w:color w:val="000000"/>
          <w:sz w:val="28"/>
        </w:rPr>
        <w:t>
      53730-13000=40730 га.</w:t>
      </w:r>
    </w:p>
    <w:bookmarkEnd w:id="262"/>
    <w:bookmarkStart w:name="z337" w:id="263"/>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Нарынского сельского округа составляет 13000 га.</w:t>
      </w:r>
    </w:p>
    <w:bookmarkEnd w:id="263"/>
    <w:bookmarkStart w:name="z338" w:id="264"/>
    <w:p>
      <w:pPr>
        <w:spacing w:after="0"/>
        <w:ind w:left="0"/>
        <w:jc w:val="both"/>
      </w:pPr>
      <w:r>
        <w:rPr>
          <w:rFonts w:ascii="Times New Roman"/>
          <w:b w:val="false"/>
          <w:i w:val="false"/>
          <w:color w:val="000000"/>
          <w:sz w:val="28"/>
        </w:rPr>
        <w:t xml:space="preserve">
      На территории Нарынского сельского округа имеется 1(один) скотомогильник. </w:t>
      </w:r>
    </w:p>
    <w:bookmarkEnd w:id="264"/>
    <w:bookmarkStart w:name="z339" w:id="265"/>
    <w:p>
      <w:pPr>
        <w:spacing w:after="0"/>
        <w:ind w:left="0"/>
        <w:jc w:val="both"/>
      </w:pPr>
      <w:r>
        <w:rPr>
          <w:rFonts w:ascii="Times New Roman"/>
          <w:b w:val="false"/>
          <w:i w:val="false"/>
          <w:color w:val="000000"/>
          <w:sz w:val="28"/>
        </w:rPr>
        <w:t>
      На территории Нарынского сельского округа имеются аридные пастбища.</w:t>
      </w:r>
    </w:p>
    <w:bookmarkEnd w:id="265"/>
    <w:bookmarkStart w:name="z340" w:id="266"/>
    <w:p>
      <w:pPr>
        <w:spacing w:after="0"/>
        <w:ind w:left="0"/>
        <w:jc w:val="both"/>
      </w:pPr>
      <w:r>
        <w:rPr>
          <w:rFonts w:ascii="Times New Roman"/>
          <w:b w:val="false"/>
          <w:i w:val="false"/>
          <w:color w:val="000000"/>
          <w:sz w:val="28"/>
        </w:rPr>
        <w:t>
      В Нарынском сельском округе сервитуты для прогона скота не установлены.</w:t>
      </w:r>
    </w:p>
    <w:bookmarkEnd w:id="266"/>
    <w:bookmarkStart w:name="z341" w:id="26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Зинеденского сельского округа,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Нарынскому сельскому округу на 2021-2022 годы</w:t>
            </w:r>
          </w:p>
        </w:tc>
      </w:tr>
    </w:tbl>
    <w:bookmarkStart w:name="z343" w:id="268"/>
    <w:p>
      <w:pPr>
        <w:spacing w:after="0"/>
        <w:ind w:left="0"/>
        <w:jc w:val="left"/>
      </w:pPr>
      <w:r>
        <w:rPr>
          <w:rFonts w:ascii="Times New Roman"/>
          <w:b/>
          <w:i w:val="false"/>
          <w:color w:val="000000"/>
        </w:rPr>
        <w:t xml:space="preserve"> Схема (карта) расположения пастбищ на территории Нарынского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68"/>
    <w:bookmarkStart w:name="z34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Нарынского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0"/>
          <w:p>
            <w:pPr>
              <w:spacing w:after="20"/>
              <w:ind w:left="20"/>
              <w:jc w:val="both"/>
            </w:pPr>
            <w:r>
              <w:rPr>
                <w:rFonts w:ascii="Times New Roman"/>
                <w:b w:val="false"/>
                <w:i w:val="false"/>
                <w:color w:val="000000"/>
                <w:sz w:val="20"/>
              </w:rPr>
              <w:t>
КРС - 2988 голов</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5652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Лошадей- 2128 голов</w:t>
            </w:r>
          </w:p>
          <w:p>
            <w:pPr>
              <w:spacing w:after="20"/>
              <w:ind w:left="20"/>
              <w:jc w:val="both"/>
            </w:pPr>
            <w:r>
              <w:rPr>
                <w:rFonts w:ascii="Times New Roman"/>
                <w:b w:val="false"/>
                <w:i w:val="false"/>
                <w:color w:val="000000"/>
                <w:sz w:val="20"/>
              </w:rPr>
              <w:t>
Верблюдов – 1563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138520,8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- 138520,8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1"/>
          <w:p>
            <w:pPr>
              <w:spacing w:after="20"/>
              <w:ind w:left="20"/>
              <w:jc w:val="both"/>
            </w:pPr>
            <w:r>
              <w:rPr>
                <w:rFonts w:ascii="Times New Roman"/>
                <w:b w:val="false"/>
                <w:i w:val="false"/>
                <w:color w:val="000000"/>
                <w:sz w:val="20"/>
              </w:rPr>
              <w:t>
КРС – 3845 голов</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- 6885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3516 голов</w:t>
            </w:r>
          </w:p>
          <w:p>
            <w:pPr>
              <w:spacing w:after="20"/>
              <w:ind w:left="20"/>
              <w:jc w:val="both"/>
            </w:pPr>
            <w:r>
              <w:rPr>
                <w:rFonts w:ascii="Times New Roman"/>
                <w:b w:val="false"/>
                <w:i w:val="false"/>
                <w:color w:val="000000"/>
                <w:sz w:val="20"/>
              </w:rPr>
              <w:t>
Верблюдов – 1163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Нарынскому сельскому округу на 2021-2022 годы</w:t>
            </w:r>
          </w:p>
        </w:tc>
      </w:tr>
    </w:tbl>
    <w:bookmarkStart w:name="z354" w:id="272"/>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Нарынского сельского округа</w:t>
      </w:r>
    </w:p>
    <w:bookmarkEnd w:id="272"/>
    <w:bookmarkStart w:name="z35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Нарынскому сельскому округу на 2021-2022 годы</w:t>
            </w:r>
          </w:p>
        </w:tc>
      </w:tr>
    </w:tbl>
    <w:bookmarkStart w:name="z358" w:id="27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74"/>
    <w:bookmarkStart w:name="z359"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Нарынскому сельскому округу на 2021-2022 годы</w:t>
            </w:r>
          </w:p>
        </w:tc>
      </w:tr>
    </w:tbl>
    <w:bookmarkStart w:name="z361" w:id="2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Нарынский сельский округ</w:t>
      </w:r>
    </w:p>
    <w:bookmarkEnd w:id="276"/>
    <w:bookmarkStart w:name="z36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Нарынскому сельскому округу на 2021-2022 годы</w:t>
            </w:r>
          </w:p>
        </w:tc>
      </w:tr>
    </w:tbl>
    <w:bookmarkStart w:name="z365" w:id="27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78"/>
    <w:bookmarkStart w:name="z366"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Нарынскому сельскому округу на 2021-2022 годы</w:t>
            </w:r>
          </w:p>
        </w:tc>
      </w:tr>
    </w:tbl>
    <w:bookmarkStart w:name="z368" w:id="2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Нарынском сельском округе</w:t>
      </w:r>
    </w:p>
    <w:bookmarkEnd w:id="280"/>
    <w:bookmarkStart w:name="z369"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Нарынскому сельскому округу на 2021-2022 годы</w:t>
            </w:r>
          </w:p>
        </w:tc>
      </w:tr>
    </w:tbl>
    <w:bookmarkStart w:name="z371" w:id="2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82"/>
    <w:bookmarkStart w:name="z372"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Исатайского районного маслихата от 14 мая 2021 года № 37-VII</w:t>
            </w:r>
          </w:p>
        </w:tc>
      </w:tr>
    </w:tbl>
    <w:bookmarkStart w:name="z374" w:id="284"/>
    <w:p>
      <w:pPr>
        <w:spacing w:after="0"/>
        <w:ind w:left="0"/>
        <w:jc w:val="left"/>
      </w:pPr>
      <w:r>
        <w:rPr>
          <w:rFonts w:ascii="Times New Roman"/>
          <w:b/>
          <w:i w:val="false"/>
          <w:color w:val="000000"/>
        </w:rPr>
        <w:t xml:space="preserve"> План по управлению пастбищами и их использованию по Зинеденскому сельскому округу на 2021-2022 годы</w:t>
      </w:r>
    </w:p>
    <w:bookmarkEnd w:id="284"/>
    <w:bookmarkStart w:name="z375" w:id="28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Зинеденском сельском округена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285"/>
    <w:bookmarkStart w:name="z376" w:id="28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86"/>
    <w:bookmarkStart w:name="z377" w:id="287"/>
    <w:p>
      <w:pPr>
        <w:spacing w:after="0"/>
        <w:ind w:left="0"/>
        <w:jc w:val="both"/>
      </w:pPr>
      <w:r>
        <w:rPr>
          <w:rFonts w:ascii="Times New Roman"/>
          <w:b w:val="false"/>
          <w:i w:val="false"/>
          <w:color w:val="000000"/>
          <w:sz w:val="28"/>
        </w:rPr>
        <w:t>
      План содержит:</w:t>
      </w:r>
    </w:p>
    <w:bookmarkEnd w:id="287"/>
    <w:bookmarkStart w:name="z378" w:id="288"/>
    <w:p>
      <w:pPr>
        <w:spacing w:after="0"/>
        <w:ind w:left="0"/>
        <w:jc w:val="both"/>
      </w:pPr>
      <w:r>
        <w:rPr>
          <w:rFonts w:ascii="Times New Roman"/>
          <w:b w:val="false"/>
          <w:i w:val="false"/>
          <w:color w:val="000000"/>
          <w:sz w:val="28"/>
        </w:rPr>
        <w:t>
      1) схему (карту) расположения пастбищ на территории Зинеденского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288"/>
    <w:bookmarkStart w:name="z379" w:id="289"/>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289"/>
    <w:bookmarkStart w:name="z380" w:id="29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290"/>
    <w:bookmarkStart w:name="z381" w:id="291"/>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291"/>
    <w:bookmarkStart w:name="z382" w:id="29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292"/>
    <w:bookmarkStart w:name="z383" w:id="29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293"/>
    <w:bookmarkStart w:name="z384" w:id="29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294"/>
    <w:bookmarkStart w:name="z385" w:id="29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295"/>
    <w:bookmarkStart w:name="z386" w:id="296"/>
    <w:p>
      <w:pPr>
        <w:spacing w:after="0"/>
        <w:ind w:left="0"/>
        <w:jc w:val="both"/>
      </w:pPr>
      <w:r>
        <w:rPr>
          <w:rFonts w:ascii="Times New Roman"/>
          <w:b w:val="false"/>
          <w:i w:val="false"/>
          <w:color w:val="000000"/>
          <w:sz w:val="28"/>
        </w:rPr>
        <w:t>
      Общая площадь территории Зинеденского сельского округа 163596 гектар (га), из них земли населенных пунктов – 22334 га, земли запаса - 141262 га.</w:t>
      </w:r>
    </w:p>
    <w:bookmarkEnd w:id="296"/>
    <w:bookmarkStart w:name="z387" w:id="297"/>
    <w:p>
      <w:pPr>
        <w:spacing w:after="0"/>
        <w:ind w:left="0"/>
        <w:jc w:val="both"/>
      </w:pPr>
      <w:r>
        <w:rPr>
          <w:rFonts w:ascii="Times New Roman"/>
          <w:b w:val="false"/>
          <w:i w:val="false"/>
          <w:color w:val="000000"/>
          <w:sz w:val="28"/>
        </w:rPr>
        <w:t>
      По административно-территориальному делению в Зинеденском сельском округе имеются 2 сельских населенных пункта.</w:t>
      </w:r>
    </w:p>
    <w:bookmarkEnd w:id="297"/>
    <w:bookmarkStart w:name="z388" w:id="298"/>
    <w:p>
      <w:pPr>
        <w:spacing w:after="0"/>
        <w:ind w:left="0"/>
        <w:jc w:val="both"/>
      </w:pPr>
      <w:r>
        <w:rPr>
          <w:rFonts w:ascii="Times New Roman"/>
          <w:b w:val="false"/>
          <w:i w:val="false"/>
          <w:color w:val="000000"/>
          <w:sz w:val="28"/>
        </w:rPr>
        <w:t>
      Рельеф территории Зинеденского сельского округа - равнинный, территория расположена на побережье Каспия, полупустынная, равнинная, почвенный покров солоноватый, сухой, супесчаный и солоновато-серый. Климат Жанбайского сельского округа резко континентальный, зима прохладная, жаркое продолжительное лето. В период вегетации растений осадков выпадает меньше 70-115 мм, а в течение всего года-150-205 мм, что свидетельствует о дефиците осадков в округе.</w:t>
      </w:r>
    </w:p>
    <w:bookmarkEnd w:id="298"/>
    <w:bookmarkStart w:name="z389" w:id="299"/>
    <w:p>
      <w:pPr>
        <w:spacing w:after="0"/>
        <w:ind w:left="0"/>
        <w:jc w:val="both"/>
      </w:pPr>
      <w:r>
        <w:rPr>
          <w:rFonts w:ascii="Times New Roman"/>
          <w:b w:val="false"/>
          <w:i w:val="false"/>
          <w:color w:val="000000"/>
          <w:sz w:val="28"/>
        </w:rPr>
        <w:t>
      Почвы в основном серополынные пастбища с преобладанием полыней лерхов-ской, узкодольчатой, холодной, австрийской, туранской, бело-земельной, сантолинной, семиреченский, полусухой, осенней, беловатой, ситниковой, горькой, почти белой, развесистой, за-илийской, крепкой, гурганской.</w:t>
      </w:r>
    </w:p>
    <w:bookmarkEnd w:id="299"/>
    <w:bookmarkStart w:name="z390" w:id="300"/>
    <w:p>
      <w:pPr>
        <w:spacing w:after="0"/>
        <w:ind w:left="0"/>
        <w:jc w:val="both"/>
      </w:pPr>
      <w:r>
        <w:rPr>
          <w:rFonts w:ascii="Times New Roman"/>
          <w:b w:val="false"/>
          <w:i w:val="false"/>
          <w:color w:val="000000"/>
          <w:sz w:val="28"/>
        </w:rPr>
        <w:t>
      На 1 января 2021 года в Зинеденского сельского округа насчитывается (личное подворье) крупного рогатого скота 1470голов, мелкого скота3787 голов, 868голов лошадей, 543 верблюдов.</w:t>
      </w:r>
    </w:p>
    <w:bookmarkEnd w:id="300"/>
    <w:bookmarkStart w:name="z391" w:id="301"/>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га/гол.требуется 72525,6 га. пастбищ.</w:t>
      </w:r>
    </w:p>
    <w:bookmarkEnd w:id="301"/>
    <w:bookmarkStart w:name="z392" w:id="302"/>
    <w:p>
      <w:pPr>
        <w:spacing w:after="0"/>
        <w:ind w:left="0"/>
        <w:jc w:val="both"/>
      </w:pPr>
      <w:r>
        <w:rPr>
          <w:rFonts w:ascii="Times New Roman"/>
          <w:b w:val="false"/>
          <w:i w:val="false"/>
          <w:color w:val="000000"/>
          <w:sz w:val="28"/>
        </w:rPr>
        <w:t>
      Расчет:</w:t>
      </w:r>
    </w:p>
    <w:bookmarkEnd w:id="302"/>
    <w:bookmarkStart w:name="z393" w:id="303"/>
    <w:p>
      <w:pPr>
        <w:spacing w:after="0"/>
        <w:ind w:left="0"/>
        <w:jc w:val="both"/>
      </w:pPr>
      <w:r>
        <w:rPr>
          <w:rFonts w:ascii="Times New Roman"/>
          <w:b w:val="false"/>
          <w:i w:val="false"/>
          <w:color w:val="000000"/>
          <w:sz w:val="28"/>
        </w:rPr>
        <w:t>
      Для КРС – 1470 гол.*18га./гол.= 26460 га.</w:t>
      </w:r>
    </w:p>
    <w:bookmarkEnd w:id="303"/>
    <w:bookmarkStart w:name="z394" w:id="304"/>
    <w:p>
      <w:pPr>
        <w:spacing w:after="0"/>
        <w:ind w:left="0"/>
        <w:jc w:val="both"/>
      </w:pPr>
      <w:r>
        <w:rPr>
          <w:rFonts w:ascii="Times New Roman"/>
          <w:b w:val="false"/>
          <w:i w:val="false"/>
          <w:color w:val="000000"/>
          <w:sz w:val="28"/>
        </w:rPr>
        <w:t>
      Для мелкого скота – 3787 гол.*3,6га./гол.= 13633,2 га.</w:t>
      </w:r>
    </w:p>
    <w:bookmarkEnd w:id="304"/>
    <w:bookmarkStart w:name="z395" w:id="305"/>
    <w:p>
      <w:pPr>
        <w:spacing w:after="0"/>
        <w:ind w:left="0"/>
        <w:jc w:val="both"/>
      </w:pPr>
      <w:r>
        <w:rPr>
          <w:rFonts w:ascii="Times New Roman"/>
          <w:b w:val="false"/>
          <w:i w:val="false"/>
          <w:color w:val="000000"/>
          <w:sz w:val="28"/>
        </w:rPr>
        <w:t>
      Для лошадей – 868 гол.*21,6га./гол.= 18748,8 га.</w:t>
      </w:r>
    </w:p>
    <w:bookmarkEnd w:id="305"/>
    <w:bookmarkStart w:name="z396" w:id="306"/>
    <w:p>
      <w:pPr>
        <w:spacing w:after="0"/>
        <w:ind w:left="0"/>
        <w:jc w:val="both"/>
      </w:pPr>
      <w:r>
        <w:rPr>
          <w:rFonts w:ascii="Times New Roman"/>
          <w:b w:val="false"/>
          <w:i w:val="false"/>
          <w:color w:val="000000"/>
          <w:sz w:val="28"/>
        </w:rPr>
        <w:t xml:space="preserve">
      Для верблюдов – 543 гол.*25,2 га./гол.= 13683,6 га. </w:t>
      </w:r>
    </w:p>
    <w:bookmarkEnd w:id="306"/>
    <w:bookmarkStart w:name="z397" w:id="307"/>
    <w:p>
      <w:pPr>
        <w:spacing w:after="0"/>
        <w:ind w:left="0"/>
        <w:jc w:val="both"/>
      </w:pPr>
      <w:r>
        <w:rPr>
          <w:rFonts w:ascii="Times New Roman"/>
          <w:b w:val="false"/>
          <w:i w:val="false"/>
          <w:color w:val="000000"/>
          <w:sz w:val="28"/>
        </w:rPr>
        <w:t>
      26460 га.+13633,2 га.+18748,8 га.+13683,6 га.=72525,6 га.</w:t>
      </w:r>
    </w:p>
    <w:bookmarkEnd w:id="307"/>
    <w:bookmarkStart w:name="z398" w:id="308"/>
    <w:p>
      <w:pPr>
        <w:spacing w:after="0"/>
        <w:ind w:left="0"/>
        <w:jc w:val="both"/>
      </w:pPr>
      <w:r>
        <w:rPr>
          <w:rFonts w:ascii="Times New Roman"/>
          <w:b w:val="false"/>
          <w:i w:val="false"/>
          <w:color w:val="000000"/>
          <w:sz w:val="28"/>
        </w:rPr>
        <w:t xml:space="preserve">
      Площадь пастбищ в пределах территории населенных пунктов Зинеден, Амангелди – 0 гектар. </w:t>
      </w:r>
    </w:p>
    <w:bookmarkEnd w:id="308"/>
    <w:bookmarkStart w:name="z399" w:id="309"/>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Зинеденского сельского округа составляет: крупного рогатого скота 530 голов, мелкого скота 2518 голов, 914 головы лошадей, 142 головы верблюдов.</w:t>
      </w:r>
    </w:p>
    <w:bookmarkEnd w:id="309"/>
    <w:bookmarkStart w:name="z400" w:id="310"/>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потребность в пастбищах составляет 51242 га, в землепользовании этих хозяйств имеется 5820 га пастбищных угодий, дополнительно требуется 36775,6 га пастбищ.</w:t>
      </w:r>
    </w:p>
    <w:bookmarkEnd w:id="310"/>
    <w:bookmarkStart w:name="z401" w:id="311"/>
    <w:p>
      <w:pPr>
        <w:spacing w:after="0"/>
        <w:ind w:left="0"/>
        <w:jc w:val="both"/>
      </w:pPr>
      <w:r>
        <w:rPr>
          <w:rFonts w:ascii="Times New Roman"/>
          <w:b w:val="false"/>
          <w:i w:val="false"/>
          <w:color w:val="000000"/>
          <w:sz w:val="28"/>
        </w:rPr>
        <w:t>
      Расчет:</w:t>
      </w:r>
    </w:p>
    <w:bookmarkEnd w:id="311"/>
    <w:bookmarkStart w:name="z402" w:id="312"/>
    <w:p>
      <w:pPr>
        <w:spacing w:after="0"/>
        <w:ind w:left="0"/>
        <w:jc w:val="both"/>
      </w:pPr>
      <w:r>
        <w:rPr>
          <w:rFonts w:ascii="Times New Roman"/>
          <w:b w:val="false"/>
          <w:i w:val="false"/>
          <w:color w:val="000000"/>
          <w:sz w:val="28"/>
        </w:rPr>
        <w:t>
      Для КРС –530 гол.*18га./гол.= 9540 га.</w:t>
      </w:r>
    </w:p>
    <w:bookmarkEnd w:id="312"/>
    <w:bookmarkStart w:name="z403" w:id="313"/>
    <w:p>
      <w:pPr>
        <w:spacing w:after="0"/>
        <w:ind w:left="0"/>
        <w:jc w:val="both"/>
      </w:pPr>
      <w:r>
        <w:rPr>
          <w:rFonts w:ascii="Times New Roman"/>
          <w:b w:val="false"/>
          <w:i w:val="false"/>
          <w:color w:val="000000"/>
          <w:sz w:val="28"/>
        </w:rPr>
        <w:t>
      Для мелкого скота – 2518 гол.*3,6га./гол.= 9064,8 га.</w:t>
      </w:r>
    </w:p>
    <w:bookmarkEnd w:id="313"/>
    <w:bookmarkStart w:name="z404" w:id="314"/>
    <w:p>
      <w:pPr>
        <w:spacing w:after="0"/>
        <w:ind w:left="0"/>
        <w:jc w:val="both"/>
      </w:pPr>
      <w:r>
        <w:rPr>
          <w:rFonts w:ascii="Times New Roman"/>
          <w:b w:val="false"/>
          <w:i w:val="false"/>
          <w:color w:val="000000"/>
          <w:sz w:val="28"/>
        </w:rPr>
        <w:t xml:space="preserve">
      Для лошадей – 914 гол.*21,6га./гол.= 19742,4 га. </w:t>
      </w:r>
    </w:p>
    <w:bookmarkEnd w:id="314"/>
    <w:bookmarkStart w:name="z405" w:id="315"/>
    <w:p>
      <w:pPr>
        <w:spacing w:after="0"/>
        <w:ind w:left="0"/>
        <w:jc w:val="both"/>
      </w:pPr>
      <w:r>
        <w:rPr>
          <w:rFonts w:ascii="Times New Roman"/>
          <w:b w:val="false"/>
          <w:i w:val="false"/>
          <w:color w:val="000000"/>
          <w:sz w:val="28"/>
        </w:rPr>
        <w:t>
      Для верблюдов – 142 гол.*25,2 га./гол.= 3578,4 га.</w:t>
      </w:r>
    </w:p>
    <w:bookmarkEnd w:id="315"/>
    <w:bookmarkStart w:name="z406" w:id="316"/>
    <w:p>
      <w:pPr>
        <w:spacing w:after="0"/>
        <w:ind w:left="0"/>
        <w:jc w:val="both"/>
      </w:pPr>
      <w:r>
        <w:rPr>
          <w:rFonts w:ascii="Times New Roman"/>
          <w:b w:val="false"/>
          <w:i w:val="false"/>
          <w:color w:val="000000"/>
          <w:sz w:val="28"/>
        </w:rPr>
        <w:t>
      9540 га.+ 9064,8га.+ 19742,4 га.+ 3578,4 га.=41925,6 га.</w:t>
      </w:r>
    </w:p>
    <w:bookmarkEnd w:id="316"/>
    <w:bookmarkStart w:name="z407" w:id="317"/>
    <w:p>
      <w:pPr>
        <w:spacing w:after="0"/>
        <w:ind w:left="0"/>
        <w:jc w:val="both"/>
      </w:pPr>
      <w:r>
        <w:rPr>
          <w:rFonts w:ascii="Times New Roman"/>
          <w:b w:val="false"/>
          <w:i w:val="false"/>
          <w:color w:val="000000"/>
          <w:sz w:val="28"/>
        </w:rPr>
        <w:t xml:space="preserve">
      41925,6 -5150 = 36775,6 га. </w:t>
      </w:r>
    </w:p>
    <w:bookmarkEnd w:id="317"/>
    <w:bookmarkStart w:name="z408" w:id="318"/>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Зинеденского сельского округа составляет 5820 га.</w:t>
      </w:r>
    </w:p>
    <w:bookmarkEnd w:id="318"/>
    <w:bookmarkStart w:name="z409" w:id="319"/>
    <w:p>
      <w:pPr>
        <w:spacing w:after="0"/>
        <w:ind w:left="0"/>
        <w:jc w:val="both"/>
      </w:pPr>
      <w:r>
        <w:rPr>
          <w:rFonts w:ascii="Times New Roman"/>
          <w:b w:val="false"/>
          <w:i w:val="false"/>
          <w:color w:val="000000"/>
          <w:sz w:val="28"/>
        </w:rPr>
        <w:t>
      На территории Зинеденского сельского округа имеется 1 (один) скотомогильник.</w:t>
      </w:r>
    </w:p>
    <w:bookmarkEnd w:id="319"/>
    <w:bookmarkStart w:name="z410" w:id="320"/>
    <w:p>
      <w:pPr>
        <w:spacing w:after="0"/>
        <w:ind w:left="0"/>
        <w:jc w:val="both"/>
      </w:pPr>
      <w:r>
        <w:rPr>
          <w:rFonts w:ascii="Times New Roman"/>
          <w:b w:val="false"/>
          <w:i w:val="false"/>
          <w:color w:val="000000"/>
          <w:sz w:val="28"/>
        </w:rPr>
        <w:t>
      На территории Зинеденского сельского округа имеются аридные пастбища.</w:t>
      </w:r>
    </w:p>
    <w:bookmarkEnd w:id="320"/>
    <w:bookmarkStart w:name="z411" w:id="321"/>
    <w:p>
      <w:pPr>
        <w:spacing w:after="0"/>
        <w:ind w:left="0"/>
        <w:jc w:val="both"/>
      </w:pPr>
      <w:r>
        <w:rPr>
          <w:rFonts w:ascii="Times New Roman"/>
          <w:b w:val="false"/>
          <w:i w:val="false"/>
          <w:color w:val="000000"/>
          <w:sz w:val="28"/>
        </w:rPr>
        <w:t>
      В Зинеденском сельском округе сервитуты для прогона скота не установлены.</w:t>
      </w:r>
    </w:p>
    <w:bookmarkEnd w:id="321"/>
    <w:bookmarkStart w:name="z412" w:id="32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Зинеденского сельского округа, не обеспеченных пастбищами в пределах села перемещается на отгонные пастбищасогласно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Зинеденскому сельскому округу на 2021-2022 годы</w:t>
            </w:r>
          </w:p>
        </w:tc>
      </w:tr>
    </w:tbl>
    <w:bookmarkStart w:name="z414" w:id="323"/>
    <w:p>
      <w:pPr>
        <w:spacing w:after="0"/>
        <w:ind w:left="0"/>
        <w:jc w:val="left"/>
      </w:pPr>
      <w:r>
        <w:rPr>
          <w:rFonts w:ascii="Times New Roman"/>
          <w:b/>
          <w:i w:val="false"/>
          <w:color w:val="000000"/>
        </w:rPr>
        <w:t xml:space="preserve"> Схема (карта) расположения пастбищ на территории Зинеденского сельского округав разрезе категорий земель, собственников земельных участков и землепользователейна</w:t>
      </w:r>
    </w:p>
    <w:bookmarkEnd w:id="323"/>
    <w:bookmarkStart w:name="z415"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Зинеденском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5"/>
          <w:p>
            <w:pPr>
              <w:spacing w:after="20"/>
              <w:ind w:left="20"/>
              <w:jc w:val="both"/>
            </w:pPr>
            <w:r>
              <w:rPr>
                <w:rFonts w:ascii="Times New Roman"/>
                <w:b w:val="false"/>
                <w:i w:val="false"/>
                <w:color w:val="000000"/>
                <w:sz w:val="20"/>
              </w:rPr>
              <w:t>
КРС - 1470 голов</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3787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Лошадей-868 голов</w:t>
            </w:r>
          </w:p>
          <w:p>
            <w:pPr>
              <w:spacing w:after="20"/>
              <w:ind w:left="20"/>
              <w:jc w:val="both"/>
            </w:pPr>
            <w:r>
              <w:rPr>
                <w:rFonts w:ascii="Times New Roman"/>
                <w:b w:val="false"/>
                <w:i w:val="false"/>
                <w:color w:val="000000"/>
                <w:sz w:val="20"/>
              </w:rPr>
              <w:t>
Верблюдов –543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6"/>
          <w:p>
            <w:pPr>
              <w:spacing w:after="20"/>
              <w:ind w:left="20"/>
              <w:jc w:val="both"/>
            </w:pPr>
            <w:r>
              <w:rPr>
                <w:rFonts w:ascii="Times New Roman"/>
                <w:b w:val="false"/>
                <w:i w:val="false"/>
                <w:color w:val="000000"/>
                <w:sz w:val="20"/>
              </w:rPr>
              <w:t>
КРС – 530 голов</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- 2518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914 голов</w:t>
            </w:r>
          </w:p>
          <w:p>
            <w:pPr>
              <w:spacing w:after="20"/>
              <w:ind w:left="20"/>
              <w:jc w:val="both"/>
            </w:pPr>
            <w:r>
              <w:rPr>
                <w:rFonts w:ascii="Times New Roman"/>
                <w:b w:val="false"/>
                <w:i w:val="false"/>
                <w:color w:val="000000"/>
                <w:sz w:val="20"/>
              </w:rPr>
              <w:t>
Верблюдов – 142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Зинеденскому сельскому округу на 2021-2022 годы</w:t>
            </w:r>
          </w:p>
        </w:tc>
      </w:tr>
    </w:tbl>
    <w:bookmarkStart w:name="z425" w:id="327"/>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Зинеденского сельского округа</w:t>
      </w:r>
    </w:p>
    <w:bookmarkEnd w:id="327"/>
    <w:bookmarkStart w:name="z427"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Зинеденскому сельскому округу на 2021-2022 годы</w:t>
            </w:r>
          </w:p>
        </w:tc>
      </w:tr>
    </w:tbl>
    <w:bookmarkStart w:name="z429" w:id="3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29"/>
    <w:bookmarkStart w:name="z430"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Зинеденскому сельскому округу на 2021-2022 годы</w:t>
            </w:r>
          </w:p>
        </w:tc>
      </w:tr>
    </w:tbl>
    <w:bookmarkStart w:name="z432" w:id="33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Зинеденского сельского округа протекает обводнительный канал "Кобяково-Забурын" протяженностью 12 километров. Зинеденский сельский округ</w:t>
      </w:r>
    </w:p>
    <w:bookmarkEnd w:id="331"/>
    <w:bookmarkStart w:name="z43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ихиспользованию по Зинеденскому сельскому округу на 2021-2022 годы</w:t>
            </w:r>
          </w:p>
        </w:tc>
      </w:tr>
    </w:tbl>
    <w:bookmarkStart w:name="z437" w:id="3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Зинеденском сельском округе</w:t>
      </w:r>
    </w:p>
    <w:bookmarkEnd w:id="333"/>
    <w:bookmarkStart w:name="z438"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Зинеденскому сельскому округу на 2021-2022 годы</w:t>
            </w:r>
          </w:p>
        </w:tc>
      </w:tr>
    </w:tbl>
    <w:bookmarkStart w:name="z440" w:id="33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335"/>
    <w:bookmarkStart w:name="z441"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Зинеденскому сельскому округу на 2021-2022 годы</w:t>
            </w:r>
          </w:p>
        </w:tc>
      </w:tr>
    </w:tbl>
    <w:bookmarkStart w:name="z443" w:id="33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37"/>
    <w:bookmarkStart w:name="z44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Исатайского районного маслихата от 14 мая 2021 года № 37-VII</w:t>
            </w:r>
          </w:p>
        </w:tc>
      </w:tr>
    </w:tbl>
    <w:bookmarkStart w:name="z446" w:id="339"/>
    <w:p>
      <w:pPr>
        <w:spacing w:after="0"/>
        <w:ind w:left="0"/>
        <w:jc w:val="left"/>
      </w:pPr>
      <w:r>
        <w:rPr>
          <w:rFonts w:ascii="Times New Roman"/>
          <w:b/>
          <w:i w:val="false"/>
          <w:color w:val="000000"/>
        </w:rPr>
        <w:t xml:space="preserve"> План по управлению пастбищами и их использованию по Исатайскому сельскому округу на 2021-2022 годы</w:t>
      </w:r>
    </w:p>
    <w:bookmarkEnd w:id="339"/>
    <w:bookmarkStart w:name="z447" w:id="340"/>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Исатайском сельском округе 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340"/>
    <w:bookmarkStart w:name="z448" w:id="34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41"/>
    <w:bookmarkStart w:name="z449" w:id="342"/>
    <w:p>
      <w:pPr>
        <w:spacing w:after="0"/>
        <w:ind w:left="0"/>
        <w:jc w:val="both"/>
      </w:pPr>
      <w:r>
        <w:rPr>
          <w:rFonts w:ascii="Times New Roman"/>
          <w:b w:val="false"/>
          <w:i w:val="false"/>
          <w:color w:val="000000"/>
          <w:sz w:val="28"/>
        </w:rPr>
        <w:t>
      План содержит:</w:t>
      </w:r>
    </w:p>
    <w:bookmarkEnd w:id="342"/>
    <w:bookmarkStart w:name="z450" w:id="343"/>
    <w:p>
      <w:pPr>
        <w:spacing w:after="0"/>
        <w:ind w:left="0"/>
        <w:jc w:val="both"/>
      </w:pPr>
      <w:r>
        <w:rPr>
          <w:rFonts w:ascii="Times New Roman"/>
          <w:b w:val="false"/>
          <w:i w:val="false"/>
          <w:color w:val="000000"/>
          <w:sz w:val="28"/>
        </w:rPr>
        <w:t>
      1) схему (карту) расположения пастбищ на территории Исатайского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343"/>
    <w:bookmarkStart w:name="z451" w:id="344"/>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344"/>
    <w:bookmarkStart w:name="z452" w:id="345"/>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345"/>
    <w:bookmarkStart w:name="z453" w:id="346"/>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346"/>
    <w:bookmarkStart w:name="z454" w:id="347"/>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347"/>
    <w:bookmarkStart w:name="z455" w:id="348"/>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348"/>
    <w:bookmarkStart w:name="z456" w:id="349"/>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349"/>
    <w:bookmarkStart w:name="z457" w:id="35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350"/>
    <w:bookmarkStart w:name="z458" w:id="351"/>
    <w:p>
      <w:pPr>
        <w:spacing w:after="0"/>
        <w:ind w:left="0"/>
        <w:jc w:val="both"/>
      </w:pPr>
      <w:r>
        <w:rPr>
          <w:rFonts w:ascii="Times New Roman"/>
          <w:b w:val="false"/>
          <w:i w:val="false"/>
          <w:color w:val="000000"/>
          <w:sz w:val="28"/>
        </w:rPr>
        <w:t>
      Общая площадь территории Исатайского сельского округа 101903 гектар (га), из них земли населенных пунктов – 11638 га, земли запаса- 90265га.</w:t>
      </w:r>
    </w:p>
    <w:bookmarkEnd w:id="351"/>
    <w:bookmarkStart w:name="z459" w:id="352"/>
    <w:p>
      <w:pPr>
        <w:spacing w:after="0"/>
        <w:ind w:left="0"/>
        <w:jc w:val="both"/>
      </w:pPr>
      <w:r>
        <w:rPr>
          <w:rFonts w:ascii="Times New Roman"/>
          <w:b w:val="false"/>
          <w:i w:val="false"/>
          <w:color w:val="000000"/>
          <w:sz w:val="28"/>
        </w:rPr>
        <w:t>
      По административно-территориальному делению в Исатайском сельском округе имеется 1 сельский населенный пункт.</w:t>
      </w:r>
    </w:p>
    <w:bookmarkEnd w:id="352"/>
    <w:bookmarkStart w:name="z460" w:id="353"/>
    <w:p>
      <w:pPr>
        <w:spacing w:after="0"/>
        <w:ind w:left="0"/>
        <w:jc w:val="both"/>
      </w:pPr>
      <w:r>
        <w:rPr>
          <w:rFonts w:ascii="Times New Roman"/>
          <w:b w:val="false"/>
          <w:i w:val="false"/>
          <w:color w:val="000000"/>
          <w:sz w:val="28"/>
        </w:rPr>
        <w:t xml:space="preserve">
      Рельеф территории Исатайского сельского округа — равнинный. Территория округа расположена в центральной части Прикаспийской низменности. Большую часть территории занимают пески Нарын, Бузанай и Ментеке; Климат резко континентальный: короткая малоснежная, но довольно холодная зима и жаркое продолжительное лето. Средние температуры января −14 °С, июля 22—23 °С. Среднегодовое количество атмосферных осадков 300—350 мм. Большая часть занята солонцеватыми и засоленными почвами. На полупустынных почвах произрастают типчак, ковыль, полынь. </w:t>
      </w:r>
    </w:p>
    <w:bookmarkEnd w:id="353"/>
    <w:bookmarkStart w:name="z461" w:id="354"/>
    <w:p>
      <w:pPr>
        <w:spacing w:after="0"/>
        <w:ind w:left="0"/>
        <w:jc w:val="both"/>
      </w:pPr>
      <w:r>
        <w:rPr>
          <w:rFonts w:ascii="Times New Roman"/>
          <w:b w:val="false"/>
          <w:i w:val="false"/>
          <w:color w:val="000000"/>
          <w:sz w:val="28"/>
        </w:rPr>
        <w:t>
      Почвы в основном зеленополынные пастбища с преобладанием плохопоедаемых полыней (джунгарской, сантолинолистой, эстрагона, тонковойлочной, цитварной, кустарниковой, высокой, Маршалловской, пятидольчатой, шагыра, бургуна).</w:t>
      </w:r>
    </w:p>
    <w:bookmarkEnd w:id="354"/>
    <w:bookmarkStart w:name="z462" w:id="355"/>
    <w:p>
      <w:pPr>
        <w:spacing w:after="0"/>
        <w:ind w:left="0"/>
        <w:jc w:val="both"/>
      </w:pPr>
      <w:r>
        <w:rPr>
          <w:rFonts w:ascii="Times New Roman"/>
          <w:b w:val="false"/>
          <w:i w:val="false"/>
          <w:color w:val="000000"/>
          <w:sz w:val="28"/>
        </w:rPr>
        <w:t>
      На 1 января 2021 года в Исатайском сельском округе насчитывается (личное подворье) крупного рогатого скота 740 голов, мелкого скота 2187 голов, 176 голов лошадей, 625 верблюдов.</w:t>
      </w:r>
    </w:p>
    <w:bookmarkEnd w:id="355"/>
    <w:bookmarkStart w:name="z463" w:id="356"/>
    <w:p>
      <w:pPr>
        <w:spacing w:after="0"/>
        <w:ind w:left="0"/>
        <w:jc w:val="both"/>
      </w:pPr>
      <w:r>
        <w:rPr>
          <w:rFonts w:ascii="Times New Roman"/>
          <w:b w:val="false"/>
          <w:i w:val="false"/>
          <w:color w:val="000000"/>
          <w:sz w:val="28"/>
        </w:rPr>
        <w:t>
      Площадь пастбищ в пределах территории населенного пункта Исатай – 0 гектар.</w:t>
      </w:r>
    </w:p>
    <w:bookmarkEnd w:id="356"/>
    <w:bookmarkStart w:name="z464" w:id="357"/>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га/гол.требуется 40744,8 га пастбищ.</w:t>
      </w:r>
    </w:p>
    <w:bookmarkEnd w:id="357"/>
    <w:bookmarkStart w:name="z465" w:id="358"/>
    <w:p>
      <w:pPr>
        <w:spacing w:after="0"/>
        <w:ind w:left="0"/>
        <w:jc w:val="both"/>
      </w:pPr>
      <w:r>
        <w:rPr>
          <w:rFonts w:ascii="Times New Roman"/>
          <w:b w:val="false"/>
          <w:i w:val="false"/>
          <w:color w:val="000000"/>
          <w:sz w:val="28"/>
        </w:rPr>
        <w:t>
      Расчет:</w:t>
      </w:r>
    </w:p>
    <w:bookmarkEnd w:id="358"/>
    <w:bookmarkStart w:name="z466" w:id="359"/>
    <w:p>
      <w:pPr>
        <w:spacing w:after="0"/>
        <w:ind w:left="0"/>
        <w:jc w:val="both"/>
      </w:pPr>
      <w:r>
        <w:rPr>
          <w:rFonts w:ascii="Times New Roman"/>
          <w:b w:val="false"/>
          <w:i w:val="false"/>
          <w:color w:val="000000"/>
          <w:sz w:val="28"/>
        </w:rPr>
        <w:t xml:space="preserve">
      Для КРС – 740 гол.*18 га./гол.= 13320 га. </w:t>
      </w:r>
    </w:p>
    <w:bookmarkEnd w:id="359"/>
    <w:bookmarkStart w:name="z467" w:id="360"/>
    <w:p>
      <w:pPr>
        <w:spacing w:after="0"/>
        <w:ind w:left="0"/>
        <w:jc w:val="both"/>
      </w:pPr>
      <w:r>
        <w:rPr>
          <w:rFonts w:ascii="Times New Roman"/>
          <w:b w:val="false"/>
          <w:i w:val="false"/>
          <w:color w:val="000000"/>
          <w:sz w:val="28"/>
        </w:rPr>
        <w:t>
      Для мелкого скота – 2187 гол.*3,6 га./гол.= 7873,2 га.</w:t>
      </w:r>
    </w:p>
    <w:bookmarkEnd w:id="360"/>
    <w:bookmarkStart w:name="z468" w:id="361"/>
    <w:p>
      <w:pPr>
        <w:spacing w:after="0"/>
        <w:ind w:left="0"/>
        <w:jc w:val="both"/>
      </w:pPr>
      <w:r>
        <w:rPr>
          <w:rFonts w:ascii="Times New Roman"/>
          <w:b w:val="false"/>
          <w:i w:val="false"/>
          <w:color w:val="000000"/>
          <w:sz w:val="28"/>
        </w:rPr>
        <w:t xml:space="preserve">
      Для лошадей – 176 гол.*21,6га./гол.= 3801,6 га. </w:t>
      </w:r>
    </w:p>
    <w:bookmarkEnd w:id="361"/>
    <w:bookmarkStart w:name="z469" w:id="362"/>
    <w:p>
      <w:pPr>
        <w:spacing w:after="0"/>
        <w:ind w:left="0"/>
        <w:jc w:val="both"/>
      </w:pPr>
      <w:r>
        <w:rPr>
          <w:rFonts w:ascii="Times New Roman"/>
          <w:b w:val="false"/>
          <w:i w:val="false"/>
          <w:color w:val="000000"/>
          <w:sz w:val="28"/>
        </w:rPr>
        <w:t xml:space="preserve">
      Для верблюдов – 625 гол.*25,2 га./гол.= 15750 га. </w:t>
      </w:r>
    </w:p>
    <w:bookmarkEnd w:id="362"/>
    <w:bookmarkStart w:name="z470" w:id="363"/>
    <w:p>
      <w:pPr>
        <w:spacing w:after="0"/>
        <w:ind w:left="0"/>
        <w:jc w:val="both"/>
      </w:pPr>
      <w:r>
        <w:rPr>
          <w:rFonts w:ascii="Times New Roman"/>
          <w:b w:val="false"/>
          <w:i w:val="false"/>
          <w:color w:val="000000"/>
          <w:sz w:val="28"/>
        </w:rPr>
        <w:t xml:space="preserve">
      13320 га.+ 7873,2 га.+ 3801,6 га.+ 15750 га.= 40744,8 га. </w:t>
      </w:r>
    </w:p>
    <w:bookmarkEnd w:id="363"/>
    <w:bookmarkStart w:name="z471" w:id="364"/>
    <w:p>
      <w:pPr>
        <w:spacing w:after="0"/>
        <w:ind w:left="0"/>
        <w:jc w:val="both"/>
      </w:pPr>
      <w:r>
        <w:rPr>
          <w:rFonts w:ascii="Times New Roman"/>
          <w:b w:val="false"/>
          <w:i w:val="false"/>
          <w:color w:val="000000"/>
          <w:sz w:val="28"/>
        </w:rPr>
        <w:t>
      На 1 января 2021 года поголовье в ТОО, крестьянских и фермерских хозяйствах Исатайского сельского округа составляет: крупного рогатого скота 460 головы, мелкого скота 1366 голов, 207 голов лошадей, 87 голов верблюдов.</w:t>
      </w:r>
    </w:p>
    <w:bookmarkEnd w:id="364"/>
    <w:bookmarkStart w:name="z472" w:id="365"/>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потребность в пастбищах составляет 24274,8га, в землепользовании этих хозяйств имеется 4165 га пастбищных угодий, дополнительно требуется 21459,8 га пастбищ.</w:t>
      </w:r>
    </w:p>
    <w:bookmarkEnd w:id="365"/>
    <w:bookmarkStart w:name="z473" w:id="366"/>
    <w:p>
      <w:pPr>
        <w:spacing w:after="0"/>
        <w:ind w:left="0"/>
        <w:jc w:val="both"/>
      </w:pPr>
      <w:r>
        <w:rPr>
          <w:rFonts w:ascii="Times New Roman"/>
          <w:b w:val="false"/>
          <w:i w:val="false"/>
          <w:color w:val="000000"/>
          <w:sz w:val="28"/>
        </w:rPr>
        <w:t xml:space="preserve">
      Расчет: </w:t>
      </w:r>
    </w:p>
    <w:bookmarkEnd w:id="366"/>
    <w:bookmarkStart w:name="z474" w:id="367"/>
    <w:p>
      <w:pPr>
        <w:spacing w:after="0"/>
        <w:ind w:left="0"/>
        <w:jc w:val="both"/>
      </w:pPr>
      <w:r>
        <w:rPr>
          <w:rFonts w:ascii="Times New Roman"/>
          <w:b w:val="false"/>
          <w:i w:val="false"/>
          <w:color w:val="000000"/>
          <w:sz w:val="28"/>
        </w:rPr>
        <w:t>
      Для КРС – 3845 гол.*18 га./гол.=84590 га.</w:t>
      </w:r>
    </w:p>
    <w:bookmarkEnd w:id="367"/>
    <w:bookmarkStart w:name="z475" w:id="368"/>
    <w:p>
      <w:pPr>
        <w:spacing w:after="0"/>
        <w:ind w:left="0"/>
        <w:jc w:val="both"/>
      </w:pPr>
      <w:r>
        <w:rPr>
          <w:rFonts w:ascii="Times New Roman"/>
          <w:b w:val="false"/>
          <w:i w:val="false"/>
          <w:color w:val="000000"/>
          <w:sz w:val="28"/>
        </w:rPr>
        <w:t xml:space="preserve">
      Для мелкого скота – 6885 гол.*3,6га./гол.= 30294 га. </w:t>
      </w:r>
    </w:p>
    <w:bookmarkEnd w:id="368"/>
    <w:bookmarkStart w:name="z476" w:id="369"/>
    <w:p>
      <w:pPr>
        <w:spacing w:after="0"/>
        <w:ind w:left="0"/>
        <w:jc w:val="both"/>
      </w:pPr>
      <w:r>
        <w:rPr>
          <w:rFonts w:ascii="Times New Roman"/>
          <w:b w:val="false"/>
          <w:i w:val="false"/>
          <w:color w:val="000000"/>
          <w:sz w:val="28"/>
        </w:rPr>
        <w:t>
      Для лошадей – 3516 гол.*21,6га./гол.=92822,4 га.</w:t>
      </w:r>
    </w:p>
    <w:bookmarkEnd w:id="369"/>
    <w:bookmarkStart w:name="z477" w:id="370"/>
    <w:p>
      <w:pPr>
        <w:spacing w:after="0"/>
        <w:ind w:left="0"/>
        <w:jc w:val="both"/>
      </w:pPr>
      <w:r>
        <w:rPr>
          <w:rFonts w:ascii="Times New Roman"/>
          <w:b w:val="false"/>
          <w:i w:val="false"/>
          <w:color w:val="000000"/>
          <w:sz w:val="28"/>
        </w:rPr>
        <w:t xml:space="preserve">
      Для верблюдов – 1163 гол.*25,2 га./гол.=35820,4 га. </w:t>
      </w:r>
    </w:p>
    <w:bookmarkEnd w:id="370"/>
    <w:bookmarkStart w:name="z478" w:id="371"/>
    <w:p>
      <w:pPr>
        <w:spacing w:after="0"/>
        <w:ind w:left="0"/>
        <w:jc w:val="both"/>
      </w:pPr>
      <w:r>
        <w:rPr>
          <w:rFonts w:ascii="Times New Roman"/>
          <w:b w:val="false"/>
          <w:i w:val="false"/>
          <w:color w:val="000000"/>
          <w:sz w:val="28"/>
        </w:rPr>
        <w:t>
      8856 га.+ 5461,2 га.+2635,2 га.+ 1209,6 га.= 18162 га.</w:t>
      </w:r>
    </w:p>
    <w:bookmarkEnd w:id="371"/>
    <w:bookmarkStart w:name="z479" w:id="372"/>
    <w:p>
      <w:pPr>
        <w:spacing w:after="0"/>
        <w:ind w:left="0"/>
        <w:jc w:val="both"/>
      </w:pPr>
      <w:r>
        <w:rPr>
          <w:rFonts w:ascii="Times New Roman"/>
          <w:b w:val="false"/>
          <w:i w:val="false"/>
          <w:color w:val="000000"/>
          <w:sz w:val="28"/>
        </w:rPr>
        <w:t xml:space="preserve">
      18162 - 4165 = 13997 га. </w:t>
      </w:r>
    </w:p>
    <w:bookmarkEnd w:id="372"/>
    <w:bookmarkStart w:name="z480" w:id="373"/>
    <w:p>
      <w:pPr>
        <w:spacing w:after="0"/>
        <w:ind w:left="0"/>
        <w:jc w:val="both"/>
      </w:pPr>
      <w:r>
        <w:rPr>
          <w:rFonts w:ascii="Times New Roman"/>
          <w:b w:val="false"/>
          <w:i w:val="false"/>
          <w:color w:val="000000"/>
          <w:sz w:val="28"/>
        </w:rPr>
        <w:t>
      Согласно сведениям земельного баланса Исатайского района, площадь пастбищ, находящихся в землепользовании всех ТОО, крестьянских и фермерских хозяйств на территории Исатайского сельского округа составляет 4165 га.</w:t>
      </w:r>
    </w:p>
    <w:bookmarkEnd w:id="373"/>
    <w:bookmarkStart w:name="z481" w:id="374"/>
    <w:p>
      <w:pPr>
        <w:spacing w:after="0"/>
        <w:ind w:left="0"/>
        <w:jc w:val="both"/>
      </w:pPr>
      <w:r>
        <w:rPr>
          <w:rFonts w:ascii="Times New Roman"/>
          <w:b w:val="false"/>
          <w:i w:val="false"/>
          <w:color w:val="000000"/>
          <w:sz w:val="28"/>
        </w:rPr>
        <w:t xml:space="preserve">
      На территории Исатайского сельского округа имеется 1(один) скотомогильник. </w:t>
      </w:r>
    </w:p>
    <w:bookmarkEnd w:id="374"/>
    <w:bookmarkStart w:name="z482" w:id="375"/>
    <w:p>
      <w:pPr>
        <w:spacing w:after="0"/>
        <w:ind w:left="0"/>
        <w:jc w:val="both"/>
      </w:pPr>
      <w:r>
        <w:rPr>
          <w:rFonts w:ascii="Times New Roman"/>
          <w:b w:val="false"/>
          <w:i w:val="false"/>
          <w:color w:val="000000"/>
          <w:sz w:val="28"/>
        </w:rPr>
        <w:t>
      На территории Исатайского сельского округа имеются аридные пастбища.</w:t>
      </w:r>
    </w:p>
    <w:bookmarkEnd w:id="375"/>
    <w:bookmarkStart w:name="z483" w:id="376"/>
    <w:p>
      <w:pPr>
        <w:spacing w:after="0"/>
        <w:ind w:left="0"/>
        <w:jc w:val="both"/>
      </w:pPr>
      <w:r>
        <w:rPr>
          <w:rFonts w:ascii="Times New Roman"/>
          <w:b w:val="false"/>
          <w:i w:val="false"/>
          <w:color w:val="000000"/>
          <w:sz w:val="28"/>
        </w:rPr>
        <w:t>
      В Исатайском сельском округе сервитуты для прогона скота не установлены.</w:t>
      </w:r>
    </w:p>
    <w:bookmarkEnd w:id="376"/>
    <w:bookmarkStart w:name="z484" w:id="37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Зинеденского сельского округа, не обеспеченных пастбищами в пределах села перемещается на отгонные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Исатайскому сельскому округу на 2021-2022 годы</w:t>
            </w:r>
          </w:p>
        </w:tc>
      </w:tr>
    </w:tbl>
    <w:bookmarkStart w:name="z486" w:id="378"/>
    <w:p>
      <w:pPr>
        <w:spacing w:after="0"/>
        <w:ind w:left="0"/>
        <w:jc w:val="left"/>
      </w:pPr>
      <w:r>
        <w:rPr>
          <w:rFonts w:ascii="Times New Roman"/>
          <w:b/>
          <w:i w:val="false"/>
          <w:color w:val="000000"/>
        </w:rPr>
        <w:t xml:space="preserve"> Схема (карта) расположения пастбищ на территории Исатайского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78"/>
    <w:bookmarkStart w:name="z487"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Исатайского сельского округа</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0"/>
          <w:p>
            <w:pPr>
              <w:spacing w:after="20"/>
              <w:ind w:left="20"/>
              <w:jc w:val="both"/>
            </w:pPr>
            <w:r>
              <w:rPr>
                <w:rFonts w:ascii="Times New Roman"/>
                <w:b w:val="false"/>
                <w:i w:val="false"/>
                <w:color w:val="000000"/>
                <w:sz w:val="20"/>
              </w:rPr>
              <w:t>
КРС - 2988 голов</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5652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Лошадей- 2128 голов</w:t>
            </w:r>
          </w:p>
          <w:p>
            <w:pPr>
              <w:spacing w:after="20"/>
              <w:ind w:left="20"/>
              <w:jc w:val="both"/>
            </w:pPr>
            <w:r>
              <w:rPr>
                <w:rFonts w:ascii="Times New Roman"/>
                <w:b w:val="false"/>
                <w:i w:val="false"/>
                <w:color w:val="000000"/>
                <w:sz w:val="20"/>
              </w:rPr>
              <w:t>
Верблюдов – 1563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1"/>
          <w:p>
            <w:pPr>
              <w:spacing w:after="20"/>
              <w:ind w:left="20"/>
              <w:jc w:val="both"/>
            </w:pPr>
            <w:r>
              <w:rPr>
                <w:rFonts w:ascii="Times New Roman"/>
                <w:b w:val="false"/>
                <w:i w:val="false"/>
                <w:color w:val="000000"/>
                <w:sz w:val="20"/>
              </w:rPr>
              <w:t>
КРС – 3845 голов</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- 6885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3516 голов</w:t>
            </w:r>
          </w:p>
          <w:p>
            <w:pPr>
              <w:spacing w:after="20"/>
              <w:ind w:left="20"/>
              <w:jc w:val="both"/>
            </w:pPr>
            <w:r>
              <w:rPr>
                <w:rFonts w:ascii="Times New Roman"/>
                <w:b w:val="false"/>
                <w:i w:val="false"/>
                <w:color w:val="000000"/>
                <w:sz w:val="20"/>
              </w:rPr>
              <w:t>
Верблюдов – 1163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Исатайскому сельскому округу на 2021-2022 годы</w:t>
            </w:r>
          </w:p>
        </w:tc>
      </w:tr>
    </w:tbl>
    <w:bookmarkStart w:name="z497" w:id="382"/>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Тущыкудыкского сельского округа</w:t>
      </w:r>
    </w:p>
    <w:bookmarkEnd w:id="382"/>
    <w:bookmarkStart w:name="z49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Исатайскому сельскому округу на 2021-2022 годы</w:t>
            </w:r>
          </w:p>
        </w:tc>
      </w:tr>
    </w:tbl>
    <w:bookmarkStart w:name="z501" w:id="38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84"/>
    <w:bookmarkStart w:name="z502"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Исатайскому сельскому округу на 2021-2022 годы</w:t>
            </w:r>
          </w:p>
        </w:tc>
      </w:tr>
    </w:tbl>
    <w:bookmarkStart w:name="z504" w:id="38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Исатайский сельский округ</w:t>
      </w:r>
    </w:p>
    <w:bookmarkEnd w:id="386"/>
    <w:bookmarkStart w:name="z506"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Исатайскому сельскому округу на 2021-2022 годы</w:t>
            </w:r>
          </w:p>
        </w:tc>
      </w:tr>
    </w:tbl>
    <w:bookmarkStart w:name="z508" w:id="38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88"/>
    <w:bookmarkStart w:name="z509"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Исатайскому сельскому округу на 2021-2022 годы</w:t>
            </w:r>
          </w:p>
        </w:tc>
      </w:tr>
    </w:tbl>
    <w:bookmarkStart w:name="z511" w:id="39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Исатайском сельском округе</w:t>
      </w:r>
    </w:p>
    <w:bookmarkEnd w:id="390"/>
    <w:bookmarkStart w:name="z512"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Исатайскому сельскому округу на 2021-2022 годы</w:t>
            </w:r>
          </w:p>
        </w:tc>
      </w:tr>
    </w:tbl>
    <w:bookmarkStart w:name="z514" w:id="39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92"/>
    <w:bookmarkStart w:name="z515"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