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2dfe" w14:textId="8eb2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Жылыойского районного маслихата от 11 декабря 2013 года № 17-17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19 апреля 2021 года № 5-2. Зарегистрировано Департаментом юстиции Атырауской области 27 апреля 2021 года № 4941.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11 декабря 2013 года № 17-17"Об утверждении перечня категорий получателей и предельных размеров социальной помощи" (зарегистрированное в реестре государственной регистрации нормативных правовых актов за № 2819, опубликованное 9 января 2014 года в газете "Кең Жылой")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(С. Кенжегалиев) Жылыойского районного маслихата по вопросам социальной отрасли,права, коммунального хозяйства, строительного, производства, сельского хозяйства и экологии.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19 апреля 2021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11 декабря 2013 года № 17-17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коммунальные услуги предоставляется следующим категориям граждан, без учета дохода: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супруга (супруг) умершего инвалида Великой Отечественной войны или лица, приравненного по льготам к инвалидам Великой Отечественной войны;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военнообязанные, призывавшиеся на учебные сборы и направлявшиеся в Афганистан в период ведения боевых действий;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