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def4" w14:textId="6cad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Семипольского сельского округа района Шал акына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2021 года № 56/13. Зарегистрировано Департаментом юстиции Северо-Казахстанской области 14 января 2021 года № 7021.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Семипольского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30 443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30 719,8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Семипольского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Семипольского сельского округа на 2021 год в сумме 7 200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Семипольского сельского округа на 2021 год поступление целевых текущих трансфертов из областного бюджета на обеспечение санитарии населенных пунктов сельского округа.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бюджете Семипольского сельского округа на 2021 год поступление целевых текущих трансфертов из районного бюджета, в том числе на: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в сельском округе;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56/13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56/13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56/13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