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c616" w14:textId="f49c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Тимирязевского района от 26 августа 2019 года № 165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Тимирязевского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28 октября 2021 года № 273. Зарегистрировано в Министерстве юстиции Республики Казахстан 22 ноября 2021 года № 25281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Тимирязевского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Тимирязевского района Северо-Казахстанской области" от 26 августа 2019 года № 165 (зарегистрировано в Реестре государственной регистрации нормативных правовых актов под № 5549)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Тимирязевского района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Тимирязевского района Северо-Казахстанской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Тимирязевского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2019 года № 165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 Тимирязевского района Северо-Казахстанской области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государственного учреждения районного значения;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обслуживания, являющийся структурным подразделением организации районного значения;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ассистент по социальной работе - специалисты высшего уровня квалификации без категории;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ассистент;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консультант по социальной работе - специалисты высшего уровня квалификации высшей, первой, второй категорий и без категории;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консультант по социальной работе центра занятости населения - специалисты высшего и среднего уровня квалификации высшей, первой, второй категорий и без категории;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по социальной работе - специалисты высшего и среднего уровня квалификации высшей, первой, второй категорий и без категории;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структурного подразделения центра (службы) занятости - специалисты высшего и среднего уровня квалификации высшей, первой, второй категорий и без категории;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социальный работник по оценке и определению потребности в специальных социальных услугах - специалисты высшего уровня квалификации высшей, первой, второй категорий и без категории;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социальный работник по уходу за престарелыми и инвалидами - специалисты высшего и среднего уровня квалификации высшей, первой, второй категорий и без категории;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социальный работник по уходу за детьми-инвалидами и инвалидами старше 18 лет с психоневрологическими заболеваниями - специалисты высшего и среднего уровня квалификации высшей, первой, второй категорий и без категории.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методист всех наименований (основных служб) - специалисты высшего и среднего уровня квалификации высшей, первой, второй категорий и без категории;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 - специалисты высшего и среднего уровня квалификации высшей, первой, второй категорий и без категории;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библиотекарь - специалисты высшего и среднего уровня квалификации высшей, первой, второй категорий и без категории;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режиссер - специалисты высшего и среднего уровня квалификации высшей, первой, второй категорий и без категории;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редактор (основных служб) - специалисты среднего уровня квалификации без категории;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аккомпаниатор - специалисты высшего и среднего уровня квалификации высшей, первой, второй категорий и без категории;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культорганизатор (основных служб) - специалисты высшего и среднего уровня квалификации высшей, первой, второй категорий и без категории;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хореограф - специалисты среднего уровня квалификации без категории;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музыкальный руководитель - специалисты высшего и среднего уровня квалификации высшей, первой, второй категорий и без категории.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