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bd52" w14:textId="bcbb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Комсомольская в улицу Абылай Уәлиев в селе Чермошнянка Тайыншинского района Северо -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Чермошнянского сельского округа Тайыншинского района Северо-Казахстанской области от 16 февраля 2021 года № 4. Зарегистрировано Департаментом юстиции Северо-Казахстанской области 17 февраля 2021 года № 7130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Чермошнянка, на основании заключения Северо-Казахстанской областной ономастической комиссии от 29 декабря 2020 года, аким Чермошнянского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Комсомольскую в улицу Абылай Уәлиев в селе Чермошнянка Чермошнянского сельского округа Тайыншинского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Чермошнянского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