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cd53" w14:textId="981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Северо-Казахстанской области от 3 апреля 2019 года № 117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декабря 2021 года № 498. Зарегистрировано в Министерстве юстиции Республики Казахстан 30 декабря 2021 года № 26248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3 апреля 2019 года № 117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Тайыншинского района" (зарегистрировано в Реестре государственной регистрации нормативных правовых актов под № 5330)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области, курирующего данную сферу.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 - социальный работник по оценке и определению потребности в специальных социальных услугах;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- специалист структурного подразделения центра (службы) занятости, социальный работник по уходу за престарелыми и инвалидами, социальный работник по уходу за детьми-инвалидами и инвалидами старше 18 лет с психоневрологическими заболеваниями;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ассистент по социальной работе, ассистент.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