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e31" w14:textId="271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444. Зарегистрировано Департаментом юстиции Северо-Казахстанской области 12 января 2021 года № 6962.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40481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44385,3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Яснополянского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1351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расходы бюджета Яснополянского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2021 год поступление целевых текущих трансфертов из районного бюджета в бюджет Яснополянского сельского округа в сумме 1200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Яснополянского сельского округа на 2021 год поступление целевых текущих трансфертов из бюджета района в бюджет Яснополянского сельского округа на приобретение хоккейного корта с установкой в сумме 12500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2021 год в сумме 17018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444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444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Яснополянского сельского округа на 2021 год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