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6367" w14:textId="dea6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Мамлютского района Северо-Казахстанской области от 31 июля 2019 года № 145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Мамлютского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10 декабря 2021 года № 301. Зарегистрировано в Министерстве юстиции Республики Казахстан 22 декабря 2021 года № 25898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Мамлютского района Северо-Казахстанской области от 31 июля 2019 года № 145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Мамлютского района" (зарегистрировано в Реестре государственной регистрации нормативных правовых актов под № 5520)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Мамлютского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 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Мамлютский районный маслихат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Мамлютского района Северо-Казахстанской области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инвалидами – специалисты высшего, среднего уровня квалификации высшей, первой, второй категории и без категории;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- инвалидами и инвалидами старше 18 лет с психоневрологическими заболеваниями – специалисты высшего, среднего уровня квалификации высшей, первой, второй категории и без категории;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– специалисты высшего уровня квалификации высшей, первой, второй категории и без категории;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структурного подразделения центра (службы) занятости – специалисты высшего, среднего уровня квалификации высшей, первой, второй категории и без категории;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ассистент центра занятости населения. 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библиотекарь - специалисты высшего, среднего уровня квалификации высшей, первой, второй категории и без категории;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аккомпаниатор - специалисты высшего, среднего уровня квалификации высшей, первой, второй категории и без категории;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культорганизатор (основных служб) - специалисты высшего, среднего уровня квалификации высшей, первой, второй категории и без категории;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 - специалисты высшего, среднего уровня квалификации высшей, первой, второй категории и без категории.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