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2dd" w14:textId="10a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46-14 "Об утверждении бюджета Полудинского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3-22. Зарегистрировано Департаментом юстиции Северо-Казахстанской области 6 апреля 2021 года № 7255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2021-2023 годы" от 8 января 2021 года № 46-14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44 099,6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41 099,6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обустройство детской игровой площадки в селе Полудино.";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Полудинского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Полудинского сельского округа на 2021 год поступление текущих трансфертов из областного бюджета на средний ремонт внутрипоселковых дорог с освещением села Полудино.";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2021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