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0026" w14:textId="bb2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апреля 2021 года № 5/2. Зарегистрировано Департаментом юстиции Северо-Казахстанской области 27 апреля 2021 года № 7358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Кызылжарского районного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Илюкин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Кызылжарского районного маслихата Северо-Казахстанского областного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19 марта 2018 года № 25/5 (зарегистрировано в Реестре государственной регистрации нормативных правовых актов под № 4622).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изменения в решение Кызылжарского районного маслихата Северо-Казахстанской области от 19 марта 2018 года № 25/5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26 апреля 2018 года № 26/2 (зарегистрировано в Реестре государственной регистрации нормативных правовых актов под № 4704).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регламента собрания местного сообщества сельских округов Кызылжарского района Северо-Казахстанской области" от 28 мая 2018 года № 27/3 (зарегистрировано в Реестре государственной регистрации нормативных правовых актов под № 4748).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