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d097" w14:textId="5ed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ноября 2021 года № 12/104. Зарегистрировано в Министерстве юстиции Республики Казахстан 17 ноября 2021 года № 25197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2021-2023 годы" от 25 декабря 2020 года № 58/381 (зарегистрировано в Реестре государственной регистрации нормативных правовых актов под № 6885)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6 118 921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529 242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- 7 254,4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25 343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5 557 081,6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6 219 972,7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89 487,1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- 39 411,1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- 151 127,7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151 127,7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89 487,1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- 39 411,1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бюджете района на 2021 год расходы на обслуживание долга местных исполнительных органов и иных платежей по займам из областного бюджета в сумме 272,4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организацию сохранения государственного жилищного фонда.";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Есильского района Северо-Казахстанской области на 2021 год объемы целевых трансфертов из областного бюджета за счет субвенций из республиканского бюджета,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KTES-110 "Подъезд к селу Карагаш".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местного исполнительного органа Есильского района на 2021 год в сумме 61 831,3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6 118 921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5 557 081,6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5 542 197,1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5 542 197,1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6 219 972,7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892 237,9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533 062,7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- 151 127,7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