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e263" w14:textId="1ed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31 мая 2018 года № 29/154 "О повышении ставок земельного налога по Есильскому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31 марта 2021 года № 4/27. Зарегистрировано Департаментом юстиции Северо-Казахстанской области 5 апреля 2021 года № 7230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повышении ставок земельного налога по Есильскому району" от 31 мая 2018 года № 29/154 (опубликовано 15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 указанного решения исключить статью 504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опубликования,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