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154f" w14:textId="e981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58/391. Зарегистрировано Департаментом юстиции Северо-Казахстанской области 14 января 2021 года № 7013.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Волошинского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- 39 445,2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- 35 280,2тысяч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- 42 562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- 3 116,8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3 116,8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Волошинского сельского округа расходы за счет свободных остатков средств, сложившихся на начало финансового года в сумме 3 116,8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Волошинского сельского округа на 2021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Волошинского сельского округа в сумме 13 748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Волошинского сельского округа Есильского района Северо-Казахстанской области на 2021 год объемы целевых текущих трансфертов выделенных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Волошинка;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Ивано-Петровка;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2021-2023 годы.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Волошинского сельского округа Есильского района Северо-Казахстанской области на 2021 год объемы целевых текущих трансфертов выделенных из районного бюджета,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решения вопросов обустройства села Волошинка в рамках Государственной программы развитие регионов до 2025 года;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2021-2023 годы по Волошинского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