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529" w14:textId="f87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Ломоносовского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72-8. Зарегистрировано Департаментом юстиции Северо-Казахстанской области 11 января 2021 года № 6927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Ломоносовского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43 231,5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5 933,7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37 297,8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45 326,7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- 2 095,2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2 095,2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2 095,2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03.12.2021 </w:t>
      </w:r>
      <w:r>
        <w:rPr>
          <w:rFonts w:ascii="Times New Roman"/>
          <w:b w:val="false"/>
          <w:i w:val="false"/>
          <w:color w:val="00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6 994 тысячи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72-8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Ломоносовского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03.12.2021 </w:t>
      </w:r>
      <w:r>
        <w:rPr>
          <w:rFonts w:ascii="Times New Roman"/>
          <w:b w:val="false"/>
          <w:i w:val="false"/>
          <w:color w:val="ff0000"/>
          <w:sz w:val="28"/>
        </w:rPr>
        <w:t>№ 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28 862,5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28 862,5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11 574,5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- 2 095,2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Ломоносовского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Ломоносовского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