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6504" w14:textId="2e96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Аккайынского района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2021 года № 8-1. Зарегистрировано в Министерстве юстиции Республики Казахстан 31 декабря 2021 года № 26287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11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Аккайынского района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5656548,4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526907,2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42477,3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5079663,9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6341386,8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45871,7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70855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24983,3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- 730710,1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730710,1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70855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57984,4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717839,5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14.06.2022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12.08.2022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10.11.2022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13.12.2022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фиксированный налог;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залога движимого имущества и ипотеки судна или строящегося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2963473 тысяч тенге.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бюджетную субвенцию четвертому уровню бюджета в сумме 376536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2022- 2024 годы".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2022 год поступление целевых трансфертов из республиканского и областного бюджета.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2022- 2024 годы".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Аккайынского района на 2022 год в сумме 7565,1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Аккайынского района Северо-Казахстанской области от 12.08.2022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10.11.2022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13.12.2022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2021 году целевых трансфертов из областного и республиканского бюджета, в том числе из Национального фонда Республики Казахстан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Установить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маслихата Аккайынского района Северо-Казахстанской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Аккайынского района на 2022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14.06.2022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12.08.2022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10.11.2022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13.12.2022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5656548,4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6341386,8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947051,6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592362,2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-730710,1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10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11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2024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13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субвенция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24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2021 году целевых трансфертов из областного и республиканского бюджета, в том числе из Национального фонда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Аккайынского района Северо-Казахстанской области от 14.06.2022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12.08.2022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