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7db8" w14:textId="11b7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2021 года № 44-29. Зарегистрировано Департаментом юстиции Северо-Казахстанской области 12 января 2021 года № 6951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XLIV сессии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