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a0bf" w14:textId="153a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14 декабря 2020 года № 517 "О бюджете города Алматы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 cессии маслихата города Алматы VII созыва от 31 мая 2021 года № 51. Зарегистрировано Министерством юстиции Республики Казахстан 2 июня 2021 года № 22914.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2021-2023 годы" от 14 декабря 2020 года № 517 (зарегистрировано в Реестре государственной регистрации нормативных правовых актов под № 1673)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2021-2023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842 978 317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649 623 060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6 557 112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43 767 502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143 030 643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918 448 446,4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20 471 746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36 555 008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36 923 977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-132 496 883,4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132 496 883,4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8 175 579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6 732 254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19 875 070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237 017 574,4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50 887 155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36 525 520,6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151 644 402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34 495 822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18 576 042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13 473 700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4 394 438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95 636 162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80 982 046 тысяч тенге.".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 VI cессии маслихата города Алматы,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517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2021-2023 годы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842 978 317,0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649 623 060,0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424 101 862,0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203 740 297,0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220 361 565,0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918 448 446,4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16 831 303,0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237 017 574,4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115 530 532,0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61 880 505,0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50 887 155,0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32 309 717,0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36 525 520,6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134 296 402,0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44 811 048,0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43 938 346,0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34 495 822,0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креативных индустрий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креативной индустрии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городских мероприятий по поддержке креативной индустрии города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противоэпизотических мероприятий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84 689 706,0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53 497 189,0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акционерного общества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36 923 977,0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-132 496 883,4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132 496 883,4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