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8df1" w14:textId="4128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парку в микрорайоне "Жас қанат" Турксибского района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внеочередной IV cессии маслихата города Алматы VII созыва от 30 апреля 2021 года № 34 и постановление акимата города Алматы от 4 мая 2021 года № 2/258. Зарегистрировано Департаментом юстиции города Алматы 6 мая 2021 года № 1704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при акимате города Алматы от 22 февраля 2021 года и Республиканской ономастической комиссии при Правительстве Республики Казахстан от 7 апреля 2021 года,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VІІ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безымянному парку в микрорайоне "Жас қанат" Турксибского района города Алматы наименование "Желтоқсан-86".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Турксибского района города Алматы, коммунальным государственным учреждениям "Управление стратегии и бюджета города Алматы", "Управление городской мобильности города Алматы", "Управление городского планирования и урбанистики города Алматы", "Управление зеленой экономики города Алматы" принять необходимые меры по реализации настоящего совместного постановления и решения.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совместного постановления и решения в органах юстиции с последующим опубликованием в официальных периодических печатных изданиях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председателя постоянной комиссии по социально-культурному развитию, молодежи и общественным коммуникациям маслихата города Алматы Жудебаева А.А. и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города Алматы и решение маслихата города Алматы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IV cессии,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