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e7d4" w14:textId="443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Алматы от 8 апреля 2019 года № 330 "Об установлении единых ставок фиксированного налога по городу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IV cессии маслихата города Алматы VII созыва от 30 апреля 2021 года № 32. Зарегистрировано Департаментом юстиции города Алматы 5 мая 2021 года № 1699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 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маслихат города Алматы VII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8 апреля 2019 года № 330 "Об установлении единых ставок фиксированного налога по городу Алматы" (зарегистрированное в Реестре государственной регистрации нормативных правовых актов за № 1542, опубликованное 16 апреля 2019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стратегическому планированию, бюджету и эффективности маслихата города Алматы Билисбекова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IV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