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b9e" w14:textId="5a63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апреля 2021 года № 2/247. Зарегистрировано Департаментом юстиции города Алматы 28 апреля 2021 года № 1696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июля 2014 года № 3/549 "Об утверждении перечня энзоотических болезней животных, профилактика и диагностика которых осуществляется за счет бюджетных средств" (зарегистрировано в Реестре государственной регистрации нормативных правовых актах за № 1075, опубликовано 7 августа 2014 года в газетах "Алматы ақшамы" и "Вечерний Алматы");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Алматы от 15 сентября 2015 года № 3/548 "Об установлении карантинной зоны с введением карантинного режима на территории города Алматы" (зарегистрировано в Реестре государственной регистрации нормативных правовых актах за № 1211, опубликовано 15 октября 2015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Кикимова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