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adac" w14:textId="6ffa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2020 года № 1/65 "О Майском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8 июня 2021 года № 1/5. Зарегистрирован в Министерстве юстиции Республики Казахстан 19 июня 2021 года № 23117.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 Майском районном бюджете на 2021-2023 годы" от 24 декабря 2020 года № 1/65 (зарегистрированное в Реестре государственной регистрации нормативных правовых актов за № 7115)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Майский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4168959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687725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3473460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4262613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39752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-133406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133406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на 2021 год резерв местного исполнительного органа района в сумме 4000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предусмотрены целевые текущие трансферты бюджетам сельских округов, сел Акжар и Майтубек в сумме 138274 тысячи тенге на затраты текущего характера.";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1/65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