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8418" w14:textId="45a8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2020 года № 1/66 "О бюджете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14 мая 2021 года № 1/6. Зарегистрировано Департаментом юстиции Павлодарской области 26 мая 2021 года № 7293.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23 декабря 2020 года № 1/66 "О бюджете района Тереңкөл на 2021 - 2023 годы" (зарегистрированное в Реестре государственной регистрации нормативных правовых актов за № 7118),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2021-2023 годы согласно приложениям 1, 2,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6 094 864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5 275 697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6 212 387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219 491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84 134 тысячи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61 600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тысяч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тысяч тенге – на проведение капитального, среднего и текущего ремонтов улиц населенных пунктов.";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2021 год резерв местного исполнительного органа района в сумме 20 454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бюджетной политики и экономического развития маслихата района Тереңкөл.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