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8418" w14:textId="45a8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2020 года № 1/66 "О бюджете района Тереңкөл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14 мая 2021 года № 1/6. Зарегистрировано Департаментом юстиции Павлодарской области 26 мая 2021 года № 7293.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23 декабря 2020 года № 1/66 "О бюджете района Тереңкөл на 2021 - 2023 годы" (зарегистрированное в Реестре государственной регистрации нормативных правовых актов за № 7118),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2021-2023 годы согласно приложениям 1, 2,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6 094 864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5 275 697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6 212 387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101 968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219 491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района Тереңкөл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84 134 тысячи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61 600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тысяч тенге – на проведение капитального, среднего и текущего ремонтов улиц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2021 год резерв местного исполнительного органа района в сумме 20 454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бюджетной политики и экономического развития маслихата района Тереңкөл.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