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6855" w14:textId="efa6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декабря 2021 года № 95/7. Зарегистрировано в Министерстве юстиции Республики Казахстан 5 января 2021 года № 26337.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Железинский районный бюджет на 2022-2024 годы согласно приложениям 1, 2,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6434205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5222612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6579135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200646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196/7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 субвенций, передаваемых из областного бюджета в общей сумме 3831083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 субвенций, передаваемых из районного бюджета в бюджеты сельских округов, в общей сумме 447273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27752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20623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28938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30479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27620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99612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26158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51594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27161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30891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34626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 субвенций, передаваемых из районного бюджета в бюджеты сельских округов, в общей сумме 420384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26148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20329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30008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31544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28780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92976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26968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32052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42169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28215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31179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30016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 субвенций, передаваемых из районного бюджета в бюджеты сельских округов, в общей сумме 425151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26356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20457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30303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31783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29124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95624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27082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32410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42483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28748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31553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29228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15740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147522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16886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109452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20437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27252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4947 тысяч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196/7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сумме 7015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95/7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Железинский районный бюджет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196/7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__________ 202_ года № ______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_________ 202__ года № ____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