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f546" w14:textId="940f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2020 года № 507/6 "О Железинском районном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 декабря 2021 года № 78/7. Зарегистрировано в Министерстве юстиции Республики Казахстан 14 декабря 2021 года № 25779.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 Железинском районном бюджете на 2021 - 2023 годы" от 24 декабря 2020 года № 507/6 (зарегистрировано в Реестре государственной регистрации нормативных правовых актов под № 7134)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Железинский районный бюджет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6 078 721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968 296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5 016 013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6 271 194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53 212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23 480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- 269 165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269 165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 в районном бюджете на 2021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310 267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59 168 тысяч тенге – на проведение среднего ремонта и содержания дорог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79 039 тысяч тенге – на обеспечение водоснабжением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28 918 тысяч тенге – на выплату бонусов государственным служащим аппаратов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26 219 тысяч тенге – на проведение мероприятий по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13 790 тысяч тенге – на проведение мероприятий по благоустройству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1 780 тысяч тенге – на капитальные расходы государственного органа.";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Железинский районный бюджет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"Aуыл-Ел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