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762" w14:textId="ed84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25 декабря 2020 года № 368/65 "О Баянаульском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24 декабря 2021 года № 77/11. Зарегистрировано в Министерстве юстиции Республики Казахстан 27 декабря 2021 года № 26048.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 Баянаульском районном бюджете на 2021 - 2023 годы" от 25 декабря 2020 года № 368/65 (зарегистрировано в Реестре государственной регистрации нормативных правовых актов под № 7114)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Баянаульский районный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9247850,1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1864706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7362794,1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9981190,1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134510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-867850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867850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сумму резерва местного исполнительного органа района на 2021 год в сумме 23102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2021 год предусмотрены целевые текущие трансферты бюджетам сельских округов и поселка Майкаин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8139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48384 тысяч тенге – на выплату бонусов административным государственным служащим, дополнительная потребность на заработную 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2570 тысяч тенге – ремонт автотранспорта акимов Аксанского и Куркелинского сельских округов, на разработку ПСД по капитальному ремонту 2-х этажного здания акимата Бирликского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229700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131357 тысяч тенге – на проведение мероприятий коммунального хозяйства и ремонта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165055 тысяч тенге - работы по благоустройству, освещению и санитарной очистке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тысяч тенге - на разработку стратегии развития программы предпринимательства в сельских населенных пунктах.";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 областных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