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3dd5" w14:textId="8683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25 декабря 2020 года № 368/65 "О Баянаульском районном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29 ноября 2021 года № 68/10. Зарегистрировано в Министерстве юстиции Республики Казахстан 30 ноября 2021 года № 25473.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"О Баянаульском районном бюджете на 2021 - 2023 годы" от 25 декабря 2020 года № 368/65 (зарегистрировано в Реестре государственной регистрации нормативных правовых актов под № 7114)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Баянаульский районный бюджет на 2021 - 2023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9941449,1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2014706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7906393,1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10674789,1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366739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428799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-1100079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1100079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4-1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2021 год предусмотрены целевые текущие трансферты бюджетам сельских округов и поселка Майкаин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8139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45270 тысяч тенге – на выплату бонусов административным государственным служащим;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2570 тысяч тенге – ремонт автотранспорта акимов Аксанского и Куркелинского сельских округов, на разработку ПСД по капитальному ремонту 2-х этажного здания акимата Бирликского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229700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206100 тысяч тенге – на проведение мероприятий коммунального хозяйства и ремонта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117735 тысяч тенге - работы по благоустройству, освещению и санитарной очистке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6000 тысяч тенге - на разработку стратегии развития программы предпринимательства в сельских населенных пунктах.";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9941449,1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