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3454" w14:textId="30a3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2020 года № 368/65 "О Баянаульском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июля 2021 года № 47/6. Зарегистрировано в Министерстве юстиции Республики Казахстан 4 августа 2021 года № 23860.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Баянаульском районном бюджете на 2021 - 2023 годы" (зарегистрированное в Реестре государственной регистрации нормативных правовых актов под № 7114) от 25 декабря 2020 года № 368/65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8659714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1888781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6759312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9393047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366739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1100072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тысяч тенге – на выплату бонусов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тысяч тенге – на ремонт автотранспорта акима Куркелинского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78858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345621 тысяч тенге – на проведение мероприятий коммунального хозяйства и ремонта внутрипоселковых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