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8cba" w14:textId="eab8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имени Мамаита Омарова города Аксу от 29 июня 2021 года № 1-03/6 "Об установлении ограничительных мероприятий на территорию улиц 40 лет Победы, Муканова, Донентаева в селе Курколь сельского округа имени Мамаита Омарова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17 ноября 2021 года № 1-03/10. Зарегистрировано в Министерстве юстиции Республики Казахстан 23 ноября 2021 года № 25344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города Аксу от 6 октября 2021 года № 2-19/496,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– санитарных мероприятий по ликвидации болезни бруцеллез крупного рогатого скота снять ограничительные мероприятия, установленные на территории улиц: 40 лет Победы, Муканова, Донентаева в селе Курколь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Мамаита Омарова города Аксу от 29 июня 2021 года № 1-03/6 "Об установлении ограничительных мероприятий на территорию улиц: 40 лет Победы, Муканова, Донентаева в селе Курколь сельского округа имени Мамаита Омарова города Аксу" (зарегистрировано в Реестре государственной регистрации нормативных правовых актов за № 23357).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имени Мамаита Омарова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