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07c13" w14:textId="cc07c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областного маслихата от 14 июня 2019 года № 352/31 "Об утверждении Правил подготовки и проведения отопительного сезона в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26 ноября 2021 года № 85/8. Зарегистрировано в Министерстве юстиции Республики Казахстан 6 декабря 2021 года № 25571. Утратило силу решением маслихата Павлодарской области от 30 апреля 2025 года № 193/21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Павлодарской области от 30.04.2025 № 193/21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"Об утверждении Правил подготовки и проведения отопительного сезона в Павлодарской области" от 14 июня 2019 года № 352/31 (зарегистрированное в Реестре государственной регистрации нормативных правовых актов за № 6450)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подготовки и проведения отопительного сезона в Павлодарской области (далее – Правила)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Настоящие Правила подготовки и проведения отопительного сезона в Павлодарской области (далее - Правила) разработаны в соответствии с Гражданским кодексом Республики Казахстан (Особенная часть), Законами Республики Казахстан "О жилищных отношениях", "О местном государственном управлении и самоуправлении в Республике Казахстан", "Об электроэнергетике", приказом Министра энергетики Республики Казахстан от 18 декабря 2014 года № 211 "Об утверждении Правил пользования тепловой энергией" (далее - Правила пользования тепловой энергией), приказом Министра энергетики Республики Казахстан от 28 сентября 2017 года № 331 "Об утверждении Правил установления охранных зон объектов тепловых сетей и особых условий использования земельных участков, расположенных в границах таких зон", приказом Министра национальной экономики Республики Казахстан от 19 ноября 2019 года № 90 "Об утверждении Правил формирования тарифов", приказом исполняющего обязанности Министра индустрии и инфраструктурного развития Республики Казахстан от 29 апреля 2020 года № 249 "Об утверждении перечня коммунальных услуг и Типовых правил предоставления коммунальных услуг" и определяют порядок подготовки и проведения отопительного сезона в Павлодарской области.";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Основные понятия, применяемые в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 кондоминиума – единый имущественный комплекс, состоящий из квартир, нежилых помещений, находящихся в индивидуальной (раздельной) собственности, и общего имущества, которое не может находиться в индивидуальной (раздельной) собственности и принадлежит собственникам квартир, нежилых помещений на праве общей долевой собственности, включая единый неделимый земельный участок под многоквартирным жилым домом и (или) придомовой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содержание общего имущества объекта кондоминиума – комплекс работ или услуг по технической эксплуатации, санитарному содержанию и текущему ремонту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 сервисной деятельности – физическое или юридическое лицо, оказывающее услуги по содержанию общего имущества объекта кондоминиума на основании заключенного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потребитель – физическое или юридическое лицо, пользующееся или намеревающееся пользоваться коммунальными услугами;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 теплоснабжения – комплекс, состоящий из теплопроизводящих, теплопередающих и теплопотребляющих установок;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граница балансовой принадлежности и эксплуатационной ответственности – точка раздела тепловой сети между энергопроизводящей, энергопередающей организациями и потребителями, а также между потребителями и субпотребителями, определяемая по балансовой принадлежности тепловой сети и устанавливающая эксплуатационную ответственность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энергоснабжающая организация - организация, осуществляющая продажу потребителям купленной электрической и (или) тепловой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энергопередающая организация – организация, оказывающая на основе договоров услугу по передаче электрической или тепловой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паспорт готовности – ежегодно выдаваемый документ, подтверждающий готовность энергопроизводящих и энергопередающих организаций к работе в осенне-зимний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температурный график – составленный энергопередающей организацией и согласованный местным исполнительным органом график изменения температуры теплоносителя в зависимости от температуры наружного воздуха на узле учета потребителя.";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"14. Кооперативы собственников помещений (квартир),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(далее – Уполномоченное лицо собственника) обеспечивают:";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абзац первый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15 </w:t>
      </w:r>
      <w:r>
        <w:rPr>
          <w:rFonts w:ascii="Times New Roman"/>
          <w:b w:val="false"/>
          <w:i w:val="false"/>
          <w:color w:val="000000"/>
          <w:sz w:val="28"/>
        </w:rPr>
        <w:t>Правил исключить;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абзац первый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28 </w:t>
      </w:r>
      <w:r>
        <w:rPr>
          <w:rFonts w:ascii="Times New Roman"/>
          <w:b w:val="false"/>
          <w:i w:val="false"/>
          <w:color w:val="000000"/>
          <w:sz w:val="28"/>
        </w:rPr>
        <w:t>Правил изложить в новой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"28. Организационные мероприятия по подготовке многоквартирного жилого дома к отопительному сезону, включают:";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 тексту Правил слова "органом управления" заменить словами "Уполномоченным лицом собственника", слова "орган управления", "Орган управления" заменить словами "Уполномоченное лицо собственника".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Павлодарского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